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81" w:rsidRDefault="00C9742C">
      <w:pPr>
        <w:pStyle w:val="1"/>
        <w:ind w:firstLine="567"/>
        <w:jc w:val="center"/>
        <w:rPr>
          <w:b/>
          <w:bCs/>
          <w:sz w:val="22"/>
          <w:szCs w:val="22"/>
        </w:rPr>
      </w:pPr>
      <w:r>
        <w:rPr>
          <w:b/>
          <w:bCs/>
          <w:sz w:val="22"/>
          <w:szCs w:val="22"/>
        </w:rPr>
        <w:t xml:space="preserve">ДОГОВОР № </w:t>
      </w:r>
      <w:r w:rsidRPr="00790C7A">
        <w:rPr>
          <w:b/>
          <w:bCs/>
          <w:sz w:val="22"/>
          <w:szCs w:val="22"/>
          <w:highlight w:val="yellow"/>
        </w:rPr>
        <w:t>___</w:t>
      </w:r>
      <w:r w:rsidR="00790C7A" w:rsidRPr="00790C7A">
        <w:rPr>
          <w:b/>
          <w:bCs/>
          <w:sz w:val="22"/>
          <w:szCs w:val="22"/>
          <w:highlight w:val="yellow"/>
        </w:rPr>
        <w:t>_/</w:t>
      </w:r>
      <w:r w:rsidR="00D86669">
        <w:rPr>
          <w:b/>
          <w:bCs/>
          <w:sz w:val="22"/>
          <w:szCs w:val="22"/>
        </w:rPr>
        <w:t>07</w:t>
      </w:r>
      <w:r w:rsidR="00790C7A">
        <w:rPr>
          <w:b/>
          <w:bCs/>
          <w:sz w:val="22"/>
          <w:szCs w:val="22"/>
        </w:rPr>
        <w:t>Р</w:t>
      </w:r>
      <w:r w:rsidR="00790C7A" w:rsidRPr="005336CF">
        <w:rPr>
          <w:b/>
          <w:bCs/>
          <w:sz w:val="22"/>
          <w:szCs w:val="22"/>
        </w:rPr>
        <w:t>/202</w:t>
      </w:r>
      <w:r w:rsidR="00A351F0">
        <w:rPr>
          <w:b/>
          <w:bCs/>
          <w:sz w:val="22"/>
          <w:szCs w:val="22"/>
        </w:rPr>
        <w:t>_</w:t>
      </w:r>
    </w:p>
    <w:p w:rsidR="00FD3D81" w:rsidRDefault="00C9742C">
      <w:pPr>
        <w:ind w:firstLine="567"/>
        <w:jc w:val="center"/>
        <w:rPr>
          <w:sz w:val="22"/>
          <w:szCs w:val="22"/>
        </w:rPr>
      </w:pPr>
      <w:r>
        <w:rPr>
          <w:b/>
          <w:bCs/>
          <w:sz w:val="22"/>
          <w:szCs w:val="22"/>
        </w:rPr>
        <w:t xml:space="preserve"> участия в долевом строительстве </w:t>
      </w:r>
    </w:p>
    <w:p w:rsidR="00FD3D81" w:rsidRDefault="00C9742C">
      <w:pPr>
        <w:rPr>
          <w:sz w:val="22"/>
          <w:szCs w:val="22"/>
        </w:rPr>
      </w:pPr>
      <w:r>
        <w:rPr>
          <w:sz w:val="22"/>
          <w:szCs w:val="22"/>
        </w:rPr>
        <w:t xml:space="preserve">г. </w:t>
      </w:r>
      <w:r w:rsidR="00790C7A">
        <w:rPr>
          <w:sz w:val="22"/>
          <w:szCs w:val="22"/>
        </w:rPr>
        <w:t>Ростов-на-Дону</w:t>
      </w:r>
      <w:r>
        <w:rPr>
          <w:sz w:val="22"/>
          <w:szCs w:val="22"/>
        </w:rPr>
        <w:tab/>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sz w:val="22"/>
          <w:szCs w:val="22"/>
          <w:highlight w:val="yellow"/>
        </w:rPr>
        <w:t>«___» ______ 202</w:t>
      </w:r>
      <w:r w:rsidR="00A351F0">
        <w:rPr>
          <w:sz w:val="22"/>
          <w:szCs w:val="22"/>
          <w:highlight w:val="yellow"/>
        </w:rPr>
        <w:t>_</w:t>
      </w:r>
      <w:r>
        <w:rPr>
          <w:sz w:val="22"/>
          <w:szCs w:val="22"/>
          <w:highlight w:val="yellow"/>
        </w:rPr>
        <w:t>г.</w:t>
      </w:r>
    </w:p>
    <w:p w:rsidR="00FD3D81" w:rsidRDefault="00FD3D81">
      <w:pPr>
        <w:rPr>
          <w:color w:val="FF0000"/>
          <w:sz w:val="22"/>
          <w:szCs w:val="22"/>
        </w:rPr>
      </w:pPr>
    </w:p>
    <w:p w:rsidR="009D3C6E" w:rsidRDefault="009D3C6E">
      <w:pPr>
        <w:ind w:firstLine="567"/>
        <w:jc w:val="both"/>
        <w:rPr>
          <w:b/>
          <w:sz w:val="22"/>
          <w:szCs w:val="22"/>
        </w:rPr>
      </w:pPr>
    </w:p>
    <w:p w:rsidR="00FD3D81" w:rsidRDefault="00C9742C">
      <w:pPr>
        <w:ind w:firstLine="567"/>
        <w:jc w:val="both"/>
        <w:rPr>
          <w:rFonts w:eastAsia="MS Mincho"/>
          <w:bCs/>
          <w:sz w:val="22"/>
          <w:szCs w:val="22"/>
        </w:rPr>
      </w:pPr>
      <w:r>
        <w:rPr>
          <w:b/>
          <w:sz w:val="22"/>
          <w:szCs w:val="22"/>
        </w:rPr>
        <w:t xml:space="preserve">Общество с ограниченной ответственностью Специализированный застройщик «АПСК-ИНВЕСТ» </w:t>
      </w:r>
      <w:r>
        <w:rPr>
          <w:sz w:val="22"/>
          <w:szCs w:val="22"/>
        </w:rPr>
        <w:t xml:space="preserve">(поставлено на учет в налоговом органе по месту нахождения Межрайонной инспекцией Федеральной налоговой службы № 5 по Краснодарскому краю 30.08.2021, основной государственный регистрационный номер (ОГРН) 1212300050401, ИНН 2364020247/КПП 236401001, адрес: 352192, Российская Федерация, Краснодарский край, </w:t>
      </w:r>
      <w:r>
        <w:rPr>
          <w:bCs/>
          <w:color w:val="000000"/>
          <w:sz w:val="22"/>
          <w:szCs w:val="22"/>
          <w:shd w:val="clear" w:color="auto" w:fill="FFFFFF"/>
        </w:rPr>
        <w:t xml:space="preserve">Гулькевичский </w:t>
      </w:r>
      <w:proofErr w:type="spellStart"/>
      <w:r>
        <w:rPr>
          <w:bCs/>
          <w:color w:val="000000"/>
          <w:sz w:val="22"/>
          <w:szCs w:val="22"/>
          <w:shd w:val="clear" w:color="auto" w:fill="FFFFFF"/>
        </w:rPr>
        <w:t>м.р</w:t>
      </w:r>
      <w:proofErr w:type="spellEnd"/>
      <w:r>
        <w:rPr>
          <w:bCs/>
          <w:color w:val="000000"/>
          <w:sz w:val="22"/>
          <w:szCs w:val="22"/>
          <w:shd w:val="clear" w:color="auto" w:fill="FFFFFF"/>
        </w:rPr>
        <w:t xml:space="preserve">-н, </w:t>
      </w:r>
      <w:proofErr w:type="spellStart"/>
      <w:r>
        <w:rPr>
          <w:bCs/>
          <w:color w:val="000000"/>
          <w:sz w:val="22"/>
          <w:szCs w:val="22"/>
          <w:shd w:val="clear" w:color="auto" w:fill="FFFFFF"/>
        </w:rPr>
        <w:t>Гулькевичское</w:t>
      </w:r>
      <w:proofErr w:type="spellEnd"/>
      <w:r>
        <w:rPr>
          <w:bCs/>
          <w:color w:val="000000"/>
          <w:sz w:val="22"/>
          <w:szCs w:val="22"/>
          <w:shd w:val="clear" w:color="auto" w:fill="FFFFFF"/>
        </w:rPr>
        <w:t xml:space="preserve"> </w:t>
      </w:r>
      <w:proofErr w:type="spellStart"/>
      <w:r>
        <w:rPr>
          <w:bCs/>
          <w:color w:val="000000"/>
          <w:sz w:val="22"/>
          <w:szCs w:val="22"/>
          <w:shd w:val="clear" w:color="auto" w:fill="FFFFFF"/>
        </w:rPr>
        <w:t>г.п</w:t>
      </w:r>
      <w:proofErr w:type="spellEnd"/>
      <w:r>
        <w:rPr>
          <w:bCs/>
          <w:color w:val="000000"/>
          <w:sz w:val="22"/>
          <w:szCs w:val="22"/>
          <w:shd w:val="clear" w:color="auto" w:fill="FFFFFF"/>
        </w:rPr>
        <w:t>., г. Гулькевичи, ул. Энергетиков, д. 29</w:t>
      </w:r>
      <w:r>
        <w:rPr>
          <w:sz w:val="22"/>
          <w:szCs w:val="22"/>
        </w:rPr>
        <w:t>), именуемое в дальнейшем</w:t>
      </w:r>
      <w:r>
        <w:rPr>
          <w:rFonts w:eastAsia="MS Mincho"/>
          <w:sz w:val="22"/>
          <w:szCs w:val="22"/>
        </w:rPr>
        <w:t xml:space="preserve"> </w:t>
      </w:r>
      <w:r>
        <w:rPr>
          <w:rFonts w:eastAsia="MS Mincho"/>
          <w:b/>
          <w:bCs/>
          <w:sz w:val="22"/>
          <w:szCs w:val="22"/>
        </w:rPr>
        <w:t xml:space="preserve">«Застройщик», </w:t>
      </w:r>
      <w:r>
        <w:rPr>
          <w:rFonts w:eastAsia="MS Mincho"/>
          <w:bCs/>
          <w:sz w:val="22"/>
          <w:szCs w:val="22"/>
        </w:rPr>
        <w:t xml:space="preserve">в лице директора </w:t>
      </w:r>
      <w:proofErr w:type="spellStart"/>
      <w:r>
        <w:rPr>
          <w:rFonts w:eastAsia="MS Mincho"/>
          <w:bCs/>
          <w:sz w:val="22"/>
          <w:szCs w:val="22"/>
        </w:rPr>
        <w:t>Грецова</w:t>
      </w:r>
      <w:proofErr w:type="spellEnd"/>
      <w:r>
        <w:rPr>
          <w:rFonts w:eastAsia="MS Mincho"/>
          <w:bCs/>
          <w:sz w:val="22"/>
          <w:szCs w:val="22"/>
        </w:rPr>
        <w:t xml:space="preserve"> Александра Александровича, </w:t>
      </w:r>
      <w:r>
        <w:rPr>
          <w:sz w:val="22"/>
          <w:szCs w:val="22"/>
        </w:rPr>
        <w:t>действующего на основании Устава</w:t>
      </w:r>
      <w:r>
        <w:rPr>
          <w:rFonts w:eastAsia="MS Mincho"/>
          <w:bCs/>
          <w:sz w:val="22"/>
          <w:szCs w:val="22"/>
        </w:rPr>
        <w:t>, с одной стороны, и</w:t>
      </w:r>
    </w:p>
    <w:p w:rsidR="00FD3D81" w:rsidRDefault="00C9742C">
      <w:pPr>
        <w:ind w:firstLine="567"/>
        <w:jc w:val="both"/>
        <w:rPr>
          <w:sz w:val="22"/>
          <w:szCs w:val="22"/>
        </w:rPr>
      </w:pPr>
      <w:proofErr w:type="gramStart"/>
      <w:r>
        <w:rPr>
          <w:rFonts w:eastAsia="MS Mincho"/>
          <w:b/>
          <w:sz w:val="22"/>
          <w:szCs w:val="22"/>
          <w:highlight w:val="yellow"/>
        </w:rPr>
        <w:t>Гражданин РФ ____________,</w:t>
      </w:r>
      <w:r>
        <w:rPr>
          <w:rFonts w:eastAsia="MS Mincho"/>
          <w:sz w:val="22"/>
          <w:szCs w:val="22"/>
          <w:highlight w:val="yellow"/>
        </w:rPr>
        <w:t xml:space="preserve"> ________ года рождения, место рождения___________, пол: муж., паспорт: _________, выдан: _____________, код подразделения: ________,</w:t>
      </w:r>
      <w:proofErr w:type="gramEnd"/>
      <w:r>
        <w:rPr>
          <w:rFonts w:eastAsia="MS Mincho"/>
          <w:sz w:val="22"/>
          <w:szCs w:val="22"/>
          <w:highlight w:val="yellow"/>
        </w:rPr>
        <w:t xml:space="preserve"> </w:t>
      </w:r>
      <w:proofErr w:type="gramStart"/>
      <w:r>
        <w:rPr>
          <w:rFonts w:eastAsia="MS Mincho"/>
          <w:sz w:val="22"/>
          <w:szCs w:val="22"/>
          <w:highlight w:val="yellow"/>
        </w:rPr>
        <w:t xml:space="preserve">СНИЛС: ___________, зарегистрирован по адресу: </w:t>
      </w:r>
      <w:r>
        <w:rPr>
          <w:rFonts w:eastAsia="MS Mincho"/>
          <w:sz w:val="22"/>
          <w:szCs w:val="22"/>
        </w:rPr>
        <w:t xml:space="preserve">_______________, именуемый в дальнейшем </w:t>
      </w:r>
      <w:r>
        <w:rPr>
          <w:rFonts w:eastAsia="MS Mincho"/>
          <w:b/>
          <w:sz w:val="22"/>
          <w:szCs w:val="22"/>
        </w:rPr>
        <w:t>«Участник долевого строительства»</w:t>
      </w:r>
      <w:r>
        <w:rPr>
          <w:rFonts w:eastAsia="MS Mincho"/>
          <w:sz w:val="22"/>
          <w:szCs w:val="22"/>
        </w:rPr>
        <w:t xml:space="preserve">, с </w:t>
      </w:r>
      <w:r>
        <w:rPr>
          <w:sz w:val="22"/>
          <w:szCs w:val="22"/>
        </w:rPr>
        <w:t>другой стороны, далее именуемые «</w:t>
      </w:r>
      <w:r>
        <w:rPr>
          <w:b/>
          <w:sz w:val="22"/>
          <w:szCs w:val="22"/>
        </w:rPr>
        <w:t>Стороны</w:t>
      </w:r>
      <w:r>
        <w:rPr>
          <w:sz w:val="22"/>
          <w:szCs w:val="22"/>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Pr>
          <w:b/>
          <w:sz w:val="22"/>
          <w:szCs w:val="22"/>
        </w:rPr>
        <w:t>Закон</w:t>
      </w:r>
      <w:r>
        <w:rPr>
          <w:sz w:val="22"/>
          <w:szCs w:val="22"/>
        </w:rPr>
        <w:t xml:space="preserve"> </w:t>
      </w:r>
      <w:r>
        <w:rPr>
          <w:b/>
          <w:sz w:val="22"/>
          <w:szCs w:val="22"/>
        </w:rPr>
        <w:t>214-ФЗ</w:t>
      </w:r>
      <w:r>
        <w:rPr>
          <w:sz w:val="22"/>
          <w:szCs w:val="22"/>
        </w:rPr>
        <w:t>), заключили настоящий договор участия в долевом строительстве (далее по</w:t>
      </w:r>
      <w:proofErr w:type="gramEnd"/>
      <w:r>
        <w:rPr>
          <w:sz w:val="22"/>
          <w:szCs w:val="22"/>
        </w:rPr>
        <w:t xml:space="preserve"> тексту именуется «</w:t>
      </w:r>
      <w:r>
        <w:rPr>
          <w:b/>
          <w:sz w:val="22"/>
          <w:szCs w:val="22"/>
        </w:rPr>
        <w:t>Договор</w:t>
      </w:r>
      <w:r>
        <w:rPr>
          <w:sz w:val="22"/>
          <w:szCs w:val="22"/>
        </w:rPr>
        <w:t>») о нижеследующем:</w:t>
      </w:r>
    </w:p>
    <w:p w:rsidR="00FD3D81" w:rsidRDefault="00FD3D81">
      <w:pPr>
        <w:pStyle w:val="7"/>
        <w:ind w:firstLine="567"/>
        <w:jc w:val="center"/>
        <w:rPr>
          <w:sz w:val="22"/>
          <w:szCs w:val="22"/>
        </w:rPr>
      </w:pPr>
    </w:p>
    <w:p w:rsidR="00FD3D81" w:rsidRDefault="00C9742C">
      <w:pPr>
        <w:pStyle w:val="7"/>
        <w:ind w:firstLine="567"/>
        <w:jc w:val="center"/>
        <w:rPr>
          <w:sz w:val="22"/>
          <w:szCs w:val="22"/>
        </w:rPr>
      </w:pPr>
      <w:r>
        <w:rPr>
          <w:sz w:val="22"/>
          <w:szCs w:val="22"/>
        </w:rPr>
        <w:t>1. Предмет договора</w:t>
      </w:r>
    </w:p>
    <w:p w:rsidR="00FD3D81" w:rsidRDefault="00FD3D81">
      <w:pPr>
        <w:ind w:firstLine="567"/>
        <w:jc w:val="both"/>
        <w:rPr>
          <w:sz w:val="22"/>
          <w:szCs w:val="22"/>
        </w:rPr>
      </w:pPr>
    </w:p>
    <w:p w:rsidR="00FD3D81" w:rsidRPr="00D86669" w:rsidRDefault="00C9742C" w:rsidP="00D86669">
      <w:pPr>
        <w:pStyle w:val="ConsPlusNormal"/>
        <w:jc w:val="both"/>
        <w:rPr>
          <w:rFonts w:ascii="Times New Roman" w:hAnsi="Times New Roman" w:cs="Times New Roman"/>
          <w:sz w:val="22"/>
          <w:szCs w:val="22"/>
        </w:rPr>
      </w:pPr>
      <w:r w:rsidRPr="00D86669">
        <w:rPr>
          <w:rFonts w:ascii="Times New Roman" w:hAnsi="Times New Roman" w:cs="Times New Roman"/>
          <w:sz w:val="22"/>
          <w:szCs w:val="22"/>
        </w:rPr>
        <w:t xml:space="preserve">1.1. По настоящему Договору </w:t>
      </w:r>
      <w:r w:rsidRPr="00D86669">
        <w:rPr>
          <w:rFonts w:ascii="Times New Roman" w:hAnsi="Times New Roman" w:cs="Times New Roman"/>
          <w:bCs/>
          <w:sz w:val="22"/>
          <w:szCs w:val="22"/>
        </w:rPr>
        <w:t>Застройщик</w:t>
      </w:r>
      <w:r w:rsidRPr="00D86669">
        <w:rPr>
          <w:rFonts w:ascii="Times New Roman" w:hAnsi="Times New Roman" w:cs="Times New Roman"/>
          <w:b/>
          <w:bCs/>
          <w:sz w:val="22"/>
          <w:szCs w:val="22"/>
        </w:rPr>
        <w:t xml:space="preserve"> </w:t>
      </w:r>
      <w:r w:rsidRPr="00D86669">
        <w:rPr>
          <w:rFonts w:ascii="Times New Roman" w:hAnsi="Times New Roman" w:cs="Times New Roman"/>
          <w:sz w:val="22"/>
          <w:szCs w:val="22"/>
        </w:rPr>
        <w:t>обязуется в предусмотренный Договором срок</w:t>
      </w:r>
      <w:r w:rsidRPr="00D86669">
        <w:rPr>
          <w:rFonts w:ascii="Times New Roman" w:hAnsi="Times New Roman" w:cs="Times New Roman"/>
          <w:b/>
          <w:bCs/>
          <w:sz w:val="22"/>
          <w:szCs w:val="22"/>
        </w:rPr>
        <w:t xml:space="preserve"> </w:t>
      </w:r>
      <w:r w:rsidRPr="00D86669">
        <w:rPr>
          <w:rFonts w:ascii="Times New Roman" w:hAnsi="Times New Roman" w:cs="Times New Roman"/>
          <w:sz w:val="22"/>
          <w:szCs w:val="22"/>
        </w:rPr>
        <w:t xml:space="preserve">своими силами и (или) с привлечением других лиц построить многоквартирный дом </w:t>
      </w:r>
      <w:r w:rsidRPr="00D86669">
        <w:rPr>
          <w:rFonts w:ascii="Times New Roman" w:eastAsia="Calibri" w:hAnsi="Times New Roman" w:cs="Times New Roman"/>
          <w:iCs/>
          <w:color w:val="000000"/>
          <w:sz w:val="22"/>
          <w:szCs w:val="22"/>
        </w:rPr>
        <w:t>«</w:t>
      </w:r>
      <w:r w:rsidR="00D86669" w:rsidRPr="00D86669">
        <w:rPr>
          <w:rFonts w:ascii="Times New Roman" w:hAnsi="Times New Roman" w:cs="Times New Roman"/>
          <w:sz w:val="22"/>
          <w:szCs w:val="22"/>
        </w:rPr>
        <w:t xml:space="preserve">Многоквартирный жилой дом со встроенными  помещениями общественного назначения, квартал </w:t>
      </w:r>
      <w:r w:rsidR="00D554CC">
        <w:rPr>
          <w:rFonts w:ascii="Times New Roman" w:hAnsi="Times New Roman" w:cs="Times New Roman"/>
          <w:sz w:val="22"/>
          <w:szCs w:val="22"/>
        </w:rPr>
        <w:t>1</w:t>
      </w:r>
      <w:r w:rsidR="00D86669" w:rsidRPr="00D86669">
        <w:rPr>
          <w:rFonts w:ascii="Times New Roman" w:hAnsi="Times New Roman" w:cs="Times New Roman"/>
          <w:sz w:val="22"/>
          <w:szCs w:val="22"/>
        </w:rPr>
        <w:t xml:space="preserve">-7, гор. Ростов-на-Дону. </w:t>
      </w:r>
      <w:r w:rsidR="006642AA">
        <w:rPr>
          <w:rFonts w:ascii="Times New Roman" w:hAnsi="Times New Roman" w:cs="Times New Roman"/>
          <w:sz w:val="22"/>
          <w:szCs w:val="22"/>
        </w:rPr>
        <w:t>Л</w:t>
      </w:r>
      <w:r w:rsidR="00D86669" w:rsidRPr="00D86669">
        <w:rPr>
          <w:rFonts w:ascii="Times New Roman" w:hAnsi="Times New Roman" w:cs="Times New Roman"/>
          <w:sz w:val="22"/>
          <w:szCs w:val="22"/>
        </w:rPr>
        <w:t>итер «7»</w:t>
      </w:r>
      <w:r w:rsidRPr="00D86669">
        <w:rPr>
          <w:rFonts w:ascii="Times New Roman" w:eastAsia="Calibri" w:hAnsi="Times New Roman" w:cs="Times New Roman"/>
          <w:iCs/>
          <w:color w:val="000000"/>
          <w:sz w:val="22"/>
          <w:szCs w:val="22"/>
        </w:rPr>
        <w:t xml:space="preserve">» </w:t>
      </w:r>
      <w:r w:rsidRPr="00D86669">
        <w:rPr>
          <w:rFonts w:ascii="Times New Roman" w:hAnsi="Times New Roman" w:cs="Times New Roman"/>
          <w:bCs/>
          <w:sz w:val="22"/>
          <w:szCs w:val="22"/>
        </w:rPr>
        <w:t xml:space="preserve">по строительному адресу: </w:t>
      </w:r>
      <w:proofErr w:type="gramStart"/>
      <w:r w:rsidRPr="00D86669">
        <w:rPr>
          <w:rFonts w:ascii="Times New Roman" w:hAnsi="Times New Roman" w:cs="Times New Roman"/>
          <w:bCs/>
          <w:sz w:val="22"/>
          <w:szCs w:val="22"/>
        </w:rPr>
        <w:t xml:space="preserve">Ростовская область, </w:t>
      </w:r>
      <w:r w:rsidR="00612B55">
        <w:rPr>
          <w:rFonts w:ascii="Times New Roman" w:hAnsi="Times New Roman" w:cs="Times New Roman"/>
          <w:bCs/>
          <w:sz w:val="22"/>
          <w:szCs w:val="22"/>
        </w:rPr>
        <w:t xml:space="preserve"> городской округ «Г</w:t>
      </w:r>
      <w:r w:rsidR="00D86669">
        <w:rPr>
          <w:rFonts w:ascii="Times New Roman" w:hAnsi="Times New Roman" w:cs="Times New Roman"/>
          <w:bCs/>
          <w:sz w:val="22"/>
          <w:szCs w:val="22"/>
        </w:rPr>
        <w:t>ород</w:t>
      </w:r>
      <w:r w:rsidRPr="00D86669">
        <w:rPr>
          <w:rFonts w:ascii="Times New Roman" w:hAnsi="Times New Roman" w:cs="Times New Roman"/>
          <w:bCs/>
          <w:sz w:val="22"/>
          <w:szCs w:val="22"/>
        </w:rPr>
        <w:t xml:space="preserve"> Ростов-на-Дону</w:t>
      </w:r>
      <w:r w:rsidR="00612B55">
        <w:rPr>
          <w:rFonts w:ascii="Times New Roman" w:hAnsi="Times New Roman" w:cs="Times New Roman"/>
          <w:bCs/>
          <w:sz w:val="22"/>
          <w:szCs w:val="22"/>
        </w:rPr>
        <w:t>», город Ростов-на-Дону</w:t>
      </w:r>
      <w:r w:rsidRPr="00D86669">
        <w:rPr>
          <w:rFonts w:ascii="Times New Roman" w:hAnsi="Times New Roman" w:cs="Times New Roman"/>
          <w:bCs/>
          <w:sz w:val="22"/>
          <w:szCs w:val="22"/>
        </w:rPr>
        <w:t xml:space="preserve">, ул. Вавилова </w:t>
      </w:r>
      <w:r w:rsidR="00D86669">
        <w:rPr>
          <w:rFonts w:ascii="Times New Roman" w:hAnsi="Times New Roman" w:cs="Times New Roman"/>
          <w:bCs/>
          <w:sz w:val="22"/>
          <w:szCs w:val="22"/>
        </w:rPr>
        <w:t>(</w:t>
      </w:r>
      <w:r w:rsidRPr="00D86669">
        <w:rPr>
          <w:rFonts w:ascii="Times New Roman" w:hAnsi="Times New Roman" w:cs="Times New Roman"/>
          <w:bCs/>
          <w:sz w:val="22"/>
          <w:szCs w:val="22"/>
        </w:rPr>
        <w:t>в районе военного городка № 140, Ростовской-на-Дону КЭЧ района</w:t>
      </w:r>
      <w:r w:rsidR="00D86669">
        <w:rPr>
          <w:rFonts w:ascii="Times New Roman" w:hAnsi="Times New Roman" w:cs="Times New Roman"/>
          <w:bCs/>
          <w:sz w:val="22"/>
          <w:szCs w:val="22"/>
        </w:rPr>
        <w:t>)</w:t>
      </w:r>
      <w:r w:rsidRPr="00D86669">
        <w:rPr>
          <w:rFonts w:ascii="Times New Roman" w:eastAsia="Calibri" w:hAnsi="Times New Roman" w:cs="Times New Roman"/>
          <w:sz w:val="22"/>
          <w:szCs w:val="22"/>
        </w:rPr>
        <w:t xml:space="preserve"> </w:t>
      </w:r>
      <w:r w:rsidRPr="00D86669">
        <w:rPr>
          <w:rFonts w:ascii="Times New Roman" w:hAnsi="Times New Roman" w:cs="Times New Roman"/>
          <w:sz w:val="22"/>
          <w:szCs w:val="22"/>
        </w:rPr>
        <w:t>(далее – «</w:t>
      </w:r>
      <w:r w:rsidRPr="00D86669">
        <w:rPr>
          <w:rFonts w:ascii="Times New Roman" w:hAnsi="Times New Roman" w:cs="Times New Roman"/>
          <w:b/>
          <w:sz w:val="22"/>
          <w:szCs w:val="22"/>
        </w:rPr>
        <w:t>Дом</w:t>
      </w:r>
      <w:r w:rsidRPr="00D86669">
        <w:rPr>
          <w:rFonts w:ascii="Times New Roman" w:hAnsi="Times New Roman" w:cs="Times New Roman"/>
          <w:sz w:val="22"/>
          <w:szCs w:val="22"/>
        </w:rPr>
        <w:t xml:space="preserve">») и после получения разрешения на ввод Дома в эксплуатацию передать </w:t>
      </w:r>
      <w:r w:rsidRPr="00D86669">
        <w:rPr>
          <w:rFonts w:ascii="Times New Roman" w:hAnsi="Times New Roman" w:cs="Times New Roman"/>
          <w:b/>
          <w:bCs/>
          <w:sz w:val="22"/>
          <w:szCs w:val="22"/>
        </w:rPr>
        <w:t xml:space="preserve">объект долевого строительства </w:t>
      </w:r>
      <w:r w:rsidRPr="00D86669">
        <w:rPr>
          <w:rFonts w:ascii="Times New Roman" w:hAnsi="Times New Roman" w:cs="Times New Roman"/>
          <w:bCs/>
          <w:sz w:val="22"/>
          <w:szCs w:val="22"/>
        </w:rPr>
        <w:t>в составе Дома</w:t>
      </w:r>
      <w:r w:rsidRPr="00D86669">
        <w:rPr>
          <w:rFonts w:ascii="Times New Roman" w:hAnsi="Times New Roman" w:cs="Times New Roman"/>
          <w:sz w:val="22"/>
          <w:szCs w:val="22"/>
        </w:rPr>
        <w:t xml:space="preserve"> Участнику долевого строительства, а </w:t>
      </w:r>
      <w:r w:rsidRPr="00D86669">
        <w:rPr>
          <w:rFonts w:ascii="Times New Roman" w:hAnsi="Times New Roman" w:cs="Times New Roman"/>
          <w:bCs/>
          <w:sz w:val="22"/>
          <w:szCs w:val="22"/>
        </w:rPr>
        <w:t>Участник долевого строительства</w:t>
      </w:r>
      <w:r w:rsidRPr="00D86669">
        <w:rPr>
          <w:rFonts w:ascii="Times New Roman" w:hAnsi="Times New Roman" w:cs="Times New Roman"/>
          <w:sz w:val="22"/>
          <w:szCs w:val="22"/>
        </w:rPr>
        <w:t xml:space="preserve"> обязуется уплатить обусловленную Договором цену в предусмотренный Договором срок и принять Объект долевого строительства.</w:t>
      </w:r>
      <w:proofErr w:type="gramEnd"/>
    </w:p>
    <w:p w:rsidR="00FD3D81" w:rsidRDefault="00C9742C">
      <w:pPr>
        <w:shd w:val="clear" w:color="auto" w:fill="FFFFFF"/>
        <w:ind w:firstLine="567"/>
        <w:jc w:val="both"/>
        <w:rPr>
          <w:sz w:val="22"/>
          <w:szCs w:val="22"/>
        </w:rPr>
      </w:pPr>
      <w:r>
        <w:rPr>
          <w:sz w:val="22"/>
          <w:szCs w:val="22"/>
        </w:rPr>
        <w:t>1.2. Застройщик осуществляет строительство Дома на основании разрешения на строительство № 61-</w:t>
      </w:r>
      <w:r w:rsidR="003C436A">
        <w:rPr>
          <w:sz w:val="22"/>
          <w:szCs w:val="22"/>
        </w:rPr>
        <w:t>44-048701-2024</w:t>
      </w:r>
      <w:r>
        <w:rPr>
          <w:sz w:val="22"/>
          <w:szCs w:val="22"/>
        </w:rPr>
        <w:t xml:space="preserve"> от </w:t>
      </w:r>
      <w:r w:rsidR="003C436A">
        <w:rPr>
          <w:sz w:val="22"/>
          <w:szCs w:val="22"/>
        </w:rPr>
        <w:t>28.02.2024</w:t>
      </w:r>
      <w:r>
        <w:rPr>
          <w:sz w:val="22"/>
          <w:szCs w:val="22"/>
        </w:rPr>
        <w:t>, выданного Департаментом архитектуры и градостроительства города Ростова-на-Дону.</w:t>
      </w:r>
    </w:p>
    <w:p w:rsidR="00FD3D81" w:rsidRDefault="00C9742C">
      <w:pPr>
        <w:shd w:val="clear" w:color="auto" w:fill="FFFFFF"/>
        <w:ind w:firstLine="567"/>
        <w:jc w:val="both"/>
        <w:rPr>
          <w:rFonts w:eastAsia="Calibri"/>
          <w:color w:val="000000"/>
          <w:sz w:val="22"/>
          <w:szCs w:val="22"/>
        </w:rPr>
      </w:pPr>
      <w:proofErr w:type="gramStart"/>
      <w:r>
        <w:rPr>
          <w:sz w:val="22"/>
          <w:szCs w:val="22"/>
        </w:rPr>
        <w:t xml:space="preserve">Застройщик осуществляет строительство Дома на земельном участке площадью </w:t>
      </w:r>
      <w:r w:rsidR="003C436A">
        <w:rPr>
          <w:sz w:val="22"/>
          <w:szCs w:val="22"/>
        </w:rPr>
        <w:t>9883,00</w:t>
      </w:r>
      <w:r>
        <w:rPr>
          <w:sz w:val="22"/>
          <w:szCs w:val="22"/>
        </w:rPr>
        <w:t xml:space="preserve"> </w:t>
      </w:r>
      <w:proofErr w:type="spellStart"/>
      <w:r>
        <w:rPr>
          <w:sz w:val="22"/>
          <w:szCs w:val="22"/>
        </w:rPr>
        <w:t>кв.м</w:t>
      </w:r>
      <w:proofErr w:type="spellEnd"/>
      <w:r>
        <w:rPr>
          <w:sz w:val="22"/>
          <w:szCs w:val="22"/>
        </w:rPr>
        <w:t>., кадастровый номер 61:44:0082615:2</w:t>
      </w:r>
      <w:r w:rsidR="003C436A">
        <w:rPr>
          <w:sz w:val="22"/>
          <w:szCs w:val="22"/>
        </w:rPr>
        <w:t>1181</w:t>
      </w:r>
      <w:r>
        <w:rPr>
          <w:sz w:val="22"/>
          <w:szCs w:val="22"/>
        </w:rPr>
        <w:t>, категория земель – земли населенных пунктов, с видом разрешенного использования – «Многоэтажная жилая застройка (высотная застройка) (многоквартирный жилой дом, объекты обслуживания жилой застройки во встроенных, пристроенных и встроенно-пристроенных помещениях многоквартирного дома), Хранение автотранспорта (размещение отдельно стоящих и пристроенных гаражей, в том числе подземных, предназначенных для</w:t>
      </w:r>
      <w:proofErr w:type="gramEnd"/>
      <w:r>
        <w:rPr>
          <w:sz w:val="22"/>
          <w:szCs w:val="22"/>
        </w:rPr>
        <w:t xml:space="preserve"> </w:t>
      </w:r>
      <w:proofErr w:type="gramStart"/>
      <w:r>
        <w:rPr>
          <w:sz w:val="22"/>
          <w:szCs w:val="22"/>
        </w:rPr>
        <w:t xml:space="preserve">хранения автотранспорта, в том числе с разделением на </w:t>
      </w:r>
      <w:proofErr w:type="spellStart"/>
      <w:r>
        <w:rPr>
          <w:sz w:val="22"/>
          <w:szCs w:val="22"/>
        </w:rPr>
        <w:t>машино</w:t>
      </w:r>
      <w:proofErr w:type="spellEnd"/>
      <w:r>
        <w:rPr>
          <w:sz w:val="22"/>
          <w:szCs w:val="22"/>
        </w:rPr>
        <w:t>-места, за исключением гаражей, размещение которых предусмотрено содержанием вида разрешенного использования с порядковым номером Р.4.29.00, Предоставление коммунальных услуг (размещение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w:t>
      </w:r>
      <w:proofErr w:type="gramEnd"/>
      <w:r>
        <w:rPr>
          <w:sz w:val="22"/>
          <w:szCs w:val="22"/>
        </w:rPr>
        <w:t xml:space="preserve"> станций, канализаций, стоянок, гаражей и мастерских для обслуживания уборочной и аварийной техники, сооружений, необходимых для сбора и плавки снега)», </w:t>
      </w:r>
      <w:proofErr w:type="gramStart"/>
      <w:r>
        <w:rPr>
          <w:sz w:val="22"/>
          <w:szCs w:val="22"/>
        </w:rPr>
        <w:t>расположенный</w:t>
      </w:r>
      <w:proofErr w:type="gramEnd"/>
      <w:r>
        <w:rPr>
          <w:sz w:val="22"/>
          <w:szCs w:val="22"/>
        </w:rPr>
        <w:t xml:space="preserve"> по адресу: </w:t>
      </w:r>
      <w:r w:rsidR="008D2F35">
        <w:rPr>
          <w:sz w:val="22"/>
          <w:szCs w:val="22"/>
        </w:rPr>
        <w:t xml:space="preserve">Ростовская область, </w:t>
      </w:r>
      <w:r>
        <w:rPr>
          <w:sz w:val="22"/>
          <w:szCs w:val="22"/>
        </w:rPr>
        <w:t>г. Ростов-на-Дону, Октябрьский р-н, ул. Вавилова в р</w:t>
      </w:r>
      <w:r w:rsidR="008D2F35">
        <w:rPr>
          <w:sz w:val="22"/>
          <w:szCs w:val="22"/>
        </w:rPr>
        <w:t>-не</w:t>
      </w:r>
      <w:r>
        <w:rPr>
          <w:sz w:val="22"/>
          <w:szCs w:val="22"/>
        </w:rPr>
        <w:t xml:space="preserve"> </w:t>
      </w:r>
      <w:r w:rsidR="008D2F35">
        <w:rPr>
          <w:sz w:val="22"/>
          <w:szCs w:val="22"/>
        </w:rPr>
        <w:t>в/</w:t>
      </w:r>
      <w:proofErr w:type="gramStart"/>
      <w:r w:rsidR="008D2F35">
        <w:rPr>
          <w:sz w:val="22"/>
          <w:szCs w:val="22"/>
        </w:rPr>
        <w:t>г</w:t>
      </w:r>
      <w:proofErr w:type="gramEnd"/>
      <w:r>
        <w:rPr>
          <w:sz w:val="22"/>
          <w:szCs w:val="22"/>
        </w:rPr>
        <w:t xml:space="preserve"> №140 Ростовской-на-Дону КЭЧ района, именуемый в дальнейшем</w:t>
      </w:r>
      <w:r>
        <w:rPr>
          <w:b/>
          <w:sz w:val="22"/>
          <w:szCs w:val="22"/>
        </w:rPr>
        <w:t xml:space="preserve"> </w:t>
      </w:r>
      <w:r>
        <w:rPr>
          <w:sz w:val="22"/>
          <w:szCs w:val="22"/>
        </w:rPr>
        <w:t xml:space="preserve">«Участок». </w:t>
      </w:r>
    </w:p>
    <w:p w:rsidR="00FD3D81" w:rsidRDefault="00C9742C">
      <w:pPr>
        <w:shd w:val="clear" w:color="auto" w:fill="FFFFFF"/>
        <w:ind w:firstLine="567"/>
        <w:jc w:val="both"/>
        <w:rPr>
          <w:rFonts w:eastAsia="Calibri"/>
          <w:color w:val="000000"/>
          <w:sz w:val="22"/>
          <w:szCs w:val="22"/>
        </w:rPr>
      </w:pPr>
      <w:proofErr w:type="gramStart"/>
      <w:r>
        <w:rPr>
          <w:sz w:val="22"/>
          <w:szCs w:val="22"/>
        </w:rPr>
        <w:t>Земельный участок принадлежит Застройщику на праве собственности на основании Договора</w:t>
      </w:r>
      <w:r w:rsidRPr="007D6293">
        <w:rPr>
          <w:sz w:val="22"/>
          <w:szCs w:val="22"/>
        </w:rPr>
        <w:t xml:space="preserve">  № </w:t>
      </w:r>
      <w:r w:rsidR="008D2F35">
        <w:rPr>
          <w:sz w:val="22"/>
          <w:szCs w:val="22"/>
        </w:rPr>
        <w:t xml:space="preserve">21181/24 </w:t>
      </w:r>
      <w:r w:rsidRPr="007D6293">
        <w:rPr>
          <w:sz w:val="22"/>
          <w:szCs w:val="22"/>
        </w:rPr>
        <w:t xml:space="preserve"> </w:t>
      </w:r>
      <w:r w:rsidR="008D2F35" w:rsidRPr="007D6293">
        <w:rPr>
          <w:sz w:val="22"/>
          <w:szCs w:val="22"/>
        </w:rPr>
        <w:t>купли-продажи  земельного участка</w:t>
      </w:r>
      <w:r w:rsidR="008D2F35">
        <w:rPr>
          <w:sz w:val="22"/>
          <w:szCs w:val="22"/>
        </w:rPr>
        <w:t xml:space="preserve"> </w:t>
      </w:r>
      <w:r w:rsidRPr="007D6293">
        <w:rPr>
          <w:sz w:val="22"/>
          <w:szCs w:val="22"/>
        </w:rPr>
        <w:t>от 0</w:t>
      </w:r>
      <w:r w:rsidR="008D2F35">
        <w:rPr>
          <w:sz w:val="22"/>
          <w:szCs w:val="22"/>
        </w:rPr>
        <w:t>1</w:t>
      </w:r>
      <w:r w:rsidRPr="007D6293">
        <w:rPr>
          <w:sz w:val="22"/>
          <w:szCs w:val="22"/>
        </w:rPr>
        <w:t>.0</w:t>
      </w:r>
      <w:r w:rsidR="008D2F35">
        <w:rPr>
          <w:sz w:val="22"/>
          <w:szCs w:val="22"/>
        </w:rPr>
        <w:t>3</w:t>
      </w:r>
      <w:r w:rsidRPr="007D6293">
        <w:rPr>
          <w:sz w:val="22"/>
          <w:szCs w:val="22"/>
        </w:rPr>
        <w:t>.202</w:t>
      </w:r>
      <w:r w:rsidR="008D2F35">
        <w:rPr>
          <w:sz w:val="22"/>
          <w:szCs w:val="22"/>
        </w:rPr>
        <w:t>4</w:t>
      </w:r>
      <w:r w:rsidRPr="007D6293">
        <w:rPr>
          <w:sz w:val="22"/>
          <w:szCs w:val="22"/>
        </w:rPr>
        <w:t xml:space="preserve"> года</w:t>
      </w:r>
      <w:r>
        <w:rPr>
          <w:sz w:val="22"/>
          <w:szCs w:val="22"/>
        </w:rPr>
        <w:t xml:space="preserve">, зарегистрированного Управлением Федеральной службы государственной регистрации, кадастра и картографии по Ростовской области от 10.08.2022 за номером регистрации </w:t>
      </w:r>
      <w:r w:rsidRPr="007D6293">
        <w:rPr>
          <w:sz w:val="22"/>
          <w:szCs w:val="22"/>
        </w:rPr>
        <w:t>61:44:0082615:2</w:t>
      </w:r>
      <w:r w:rsidR="00F47338">
        <w:rPr>
          <w:sz w:val="22"/>
          <w:szCs w:val="22"/>
        </w:rPr>
        <w:t>1181</w:t>
      </w:r>
      <w:r w:rsidRPr="007D6293">
        <w:rPr>
          <w:sz w:val="22"/>
          <w:szCs w:val="22"/>
        </w:rPr>
        <w:t>-61/</w:t>
      </w:r>
      <w:r w:rsidR="00F47338">
        <w:rPr>
          <w:sz w:val="22"/>
          <w:szCs w:val="22"/>
        </w:rPr>
        <w:t>211</w:t>
      </w:r>
      <w:r w:rsidRPr="007D6293">
        <w:rPr>
          <w:sz w:val="22"/>
          <w:szCs w:val="22"/>
        </w:rPr>
        <w:t>/202</w:t>
      </w:r>
      <w:r w:rsidR="00F47338">
        <w:rPr>
          <w:sz w:val="22"/>
          <w:szCs w:val="22"/>
        </w:rPr>
        <w:t>4-16</w:t>
      </w:r>
      <w:r>
        <w:rPr>
          <w:sz w:val="22"/>
          <w:szCs w:val="22"/>
        </w:rPr>
        <w:t xml:space="preserve">, </w:t>
      </w:r>
      <w:r>
        <w:rPr>
          <w:spacing w:val="-4"/>
          <w:sz w:val="22"/>
          <w:szCs w:val="22"/>
        </w:rPr>
        <w:t xml:space="preserve">что подтверждается </w:t>
      </w:r>
      <w:r>
        <w:rPr>
          <w:sz w:val="22"/>
          <w:szCs w:val="22"/>
        </w:rPr>
        <w:t>Выпиской из Единого государственного реестра недвижимости об основных характеристиках и зарегистрированных  правах на объект недвижимости  от 1</w:t>
      </w:r>
      <w:r w:rsidR="00F47338">
        <w:rPr>
          <w:sz w:val="22"/>
          <w:szCs w:val="22"/>
        </w:rPr>
        <w:t>3</w:t>
      </w:r>
      <w:r>
        <w:rPr>
          <w:sz w:val="22"/>
          <w:szCs w:val="22"/>
        </w:rPr>
        <w:t>.0</w:t>
      </w:r>
      <w:r w:rsidR="00F47338">
        <w:rPr>
          <w:sz w:val="22"/>
          <w:szCs w:val="22"/>
        </w:rPr>
        <w:t>3</w:t>
      </w:r>
      <w:r>
        <w:rPr>
          <w:sz w:val="22"/>
          <w:szCs w:val="22"/>
        </w:rPr>
        <w:t>.202</w:t>
      </w:r>
      <w:r w:rsidR="00F47338">
        <w:rPr>
          <w:sz w:val="22"/>
          <w:szCs w:val="22"/>
        </w:rPr>
        <w:t>4</w:t>
      </w:r>
      <w:r>
        <w:rPr>
          <w:sz w:val="22"/>
          <w:szCs w:val="22"/>
        </w:rPr>
        <w:t xml:space="preserve">. </w:t>
      </w:r>
      <w:proofErr w:type="gramEnd"/>
    </w:p>
    <w:p w:rsidR="00FD3D81" w:rsidRDefault="00C9742C">
      <w:pPr>
        <w:pStyle w:val="af"/>
        <w:tabs>
          <w:tab w:val="left" w:pos="0"/>
        </w:tabs>
        <w:ind w:firstLine="567"/>
        <w:rPr>
          <w:b/>
          <w:bCs/>
          <w:strike/>
          <w:color w:val="FF0000"/>
          <w:sz w:val="22"/>
          <w:szCs w:val="22"/>
        </w:rPr>
      </w:pPr>
      <w:r>
        <w:rPr>
          <w:sz w:val="22"/>
          <w:szCs w:val="22"/>
        </w:rPr>
        <w:t>1.3.</w:t>
      </w:r>
      <w:r>
        <w:rPr>
          <w:b/>
          <w:bCs/>
          <w:sz w:val="22"/>
          <w:szCs w:val="22"/>
        </w:rPr>
        <w:t xml:space="preserve"> Объектом долевого строительства</w:t>
      </w:r>
      <w:r>
        <w:rPr>
          <w:sz w:val="22"/>
          <w:szCs w:val="22"/>
        </w:rPr>
        <w:t xml:space="preserve"> (далее - «</w:t>
      </w:r>
      <w:r>
        <w:rPr>
          <w:b/>
          <w:sz w:val="22"/>
          <w:szCs w:val="22"/>
        </w:rPr>
        <w:t>Объект</w:t>
      </w:r>
      <w:r>
        <w:rPr>
          <w:sz w:val="22"/>
          <w:szCs w:val="22"/>
        </w:rPr>
        <w:t xml:space="preserve">») по настоящему договору является </w:t>
      </w:r>
      <w:r>
        <w:rPr>
          <w:b/>
          <w:sz w:val="22"/>
          <w:szCs w:val="22"/>
        </w:rPr>
        <w:t xml:space="preserve">жилое помещение – квартира, </w:t>
      </w:r>
    </w:p>
    <w:p w:rsidR="00FD3D81" w:rsidRDefault="00FD3D81">
      <w:pPr>
        <w:pStyle w:val="af"/>
        <w:tabs>
          <w:tab w:val="left" w:pos="0"/>
        </w:tabs>
        <w:rPr>
          <w:b/>
          <w:bCs/>
          <w:sz w:val="22"/>
          <w:szCs w:val="22"/>
        </w:rPr>
      </w:pPr>
    </w:p>
    <w:tbl>
      <w:tblPr>
        <w:tblW w:w="10077" w:type="dxa"/>
        <w:tblInd w:w="224" w:type="dxa"/>
        <w:tblLayout w:type="fixed"/>
        <w:tblLook w:val="01E0" w:firstRow="1" w:lastRow="1" w:firstColumn="1" w:lastColumn="1" w:noHBand="0" w:noVBand="0"/>
      </w:tblPr>
      <w:tblGrid>
        <w:gridCol w:w="921"/>
        <w:gridCol w:w="7473"/>
        <w:gridCol w:w="841"/>
        <w:gridCol w:w="842"/>
      </w:tblGrid>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jc w:val="both"/>
              <w:rPr>
                <w:rFonts w:ascii="Times New Roman" w:hAnsi="Times New Roman"/>
                <w:sz w:val="22"/>
                <w:szCs w:val="22"/>
              </w:rPr>
            </w:pPr>
            <w:r>
              <w:rPr>
                <w:rFonts w:ascii="Times New Roman" w:hAnsi="Times New Roman"/>
                <w:sz w:val="22"/>
                <w:szCs w:val="22"/>
              </w:rPr>
              <w:t>1.3.1.</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jc w:val="both"/>
              <w:rPr>
                <w:rFonts w:ascii="Times New Roman" w:hAnsi="Times New Roman"/>
                <w:sz w:val="22"/>
                <w:szCs w:val="22"/>
              </w:rPr>
            </w:pPr>
            <w:r>
              <w:rPr>
                <w:rFonts w:ascii="Times New Roman" w:hAnsi="Times New Roman"/>
                <w:sz w:val="22"/>
                <w:szCs w:val="22"/>
              </w:rPr>
              <w:t xml:space="preserve">Литер </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Default="00F47338">
            <w:pPr>
              <w:pStyle w:val="ConsNonformat"/>
              <w:jc w:val="center"/>
              <w:rPr>
                <w:rFonts w:ascii="Times New Roman" w:hAnsi="Times New Roman"/>
                <w:b/>
                <w:sz w:val="22"/>
                <w:szCs w:val="22"/>
              </w:rPr>
            </w:pPr>
            <w:r>
              <w:rPr>
                <w:rFonts w:ascii="Times New Roman" w:hAnsi="Times New Roman"/>
                <w:b/>
                <w:sz w:val="22"/>
                <w:szCs w:val="22"/>
              </w:rPr>
              <w:t>7</w:t>
            </w: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jc w:val="both"/>
              <w:rPr>
                <w:rFonts w:ascii="Times New Roman" w:hAnsi="Times New Roman"/>
                <w:sz w:val="22"/>
                <w:szCs w:val="22"/>
              </w:rPr>
            </w:pPr>
            <w:r>
              <w:rPr>
                <w:rFonts w:ascii="Times New Roman" w:hAnsi="Times New Roman"/>
                <w:sz w:val="22"/>
                <w:szCs w:val="22"/>
              </w:rPr>
              <w:t>1.3.2.</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jc w:val="both"/>
              <w:rPr>
                <w:rFonts w:ascii="Times New Roman" w:hAnsi="Times New Roman"/>
                <w:sz w:val="22"/>
                <w:szCs w:val="22"/>
              </w:rPr>
            </w:pPr>
            <w:r>
              <w:rPr>
                <w:rFonts w:ascii="Times New Roman" w:hAnsi="Times New Roman"/>
                <w:sz w:val="22"/>
                <w:szCs w:val="22"/>
              </w:rPr>
              <w:t xml:space="preserve">Строительный номер (условный номер в соответствии с проектной </w:t>
            </w:r>
            <w:r>
              <w:rPr>
                <w:rFonts w:ascii="Times New Roman" w:hAnsi="Times New Roman"/>
                <w:sz w:val="22"/>
                <w:szCs w:val="22"/>
              </w:rPr>
              <w:lastRenderedPageBreak/>
              <w:t>декларацией)</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750181" w:rsidRDefault="00FD3D81">
            <w:pPr>
              <w:pStyle w:val="ConsNonformat"/>
              <w:jc w:val="center"/>
              <w:rPr>
                <w:rFonts w:ascii="Times New Roman" w:hAnsi="Times New Roman"/>
                <w:b/>
                <w:sz w:val="22"/>
                <w:szCs w:val="22"/>
                <w:highlight w:val="yellow"/>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jc w:val="both"/>
              <w:rPr>
                <w:rFonts w:ascii="Times New Roman" w:hAnsi="Times New Roman"/>
                <w:sz w:val="22"/>
                <w:szCs w:val="22"/>
              </w:rPr>
            </w:pPr>
            <w:r>
              <w:rPr>
                <w:rFonts w:ascii="Times New Roman" w:hAnsi="Times New Roman"/>
                <w:sz w:val="22"/>
                <w:szCs w:val="22"/>
              </w:rPr>
              <w:lastRenderedPageBreak/>
              <w:t>1.3.3.</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jc w:val="both"/>
              <w:rPr>
                <w:rFonts w:ascii="Times New Roman" w:hAnsi="Times New Roman"/>
                <w:sz w:val="22"/>
                <w:szCs w:val="22"/>
              </w:rPr>
            </w:pPr>
            <w:r>
              <w:rPr>
                <w:rFonts w:ascii="Times New Roman" w:hAnsi="Times New Roman"/>
                <w:sz w:val="22"/>
                <w:szCs w:val="22"/>
              </w:rPr>
              <w:t>Количество жилых комнат</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253DC3" w:rsidRDefault="00FD3D81">
            <w:pPr>
              <w:pStyle w:val="ConsNonformat"/>
              <w:jc w:val="center"/>
              <w:rPr>
                <w:rFonts w:ascii="Times New Roman" w:hAnsi="Times New Roman"/>
                <w:b/>
                <w:sz w:val="22"/>
                <w:szCs w:val="22"/>
                <w:highlight w:val="yellow"/>
                <w:lang w:val="en-US"/>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jc w:val="both"/>
              <w:rPr>
                <w:rFonts w:ascii="Times New Roman" w:hAnsi="Times New Roman"/>
                <w:sz w:val="22"/>
                <w:szCs w:val="22"/>
              </w:rPr>
            </w:pPr>
            <w:r>
              <w:rPr>
                <w:rFonts w:ascii="Times New Roman" w:hAnsi="Times New Roman"/>
                <w:sz w:val="22"/>
                <w:szCs w:val="22"/>
              </w:rPr>
              <w:t>1.3.4.</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jc w:val="both"/>
              <w:rPr>
                <w:rFonts w:ascii="Times New Roman" w:hAnsi="Times New Roman"/>
                <w:sz w:val="22"/>
                <w:szCs w:val="22"/>
              </w:rPr>
            </w:pPr>
            <w:r>
              <w:rPr>
                <w:rFonts w:ascii="Times New Roman" w:hAnsi="Times New Roman"/>
                <w:sz w:val="22"/>
                <w:szCs w:val="22"/>
              </w:rPr>
              <w:t>Этаж</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jc w:val="both"/>
              <w:rPr>
                <w:rFonts w:ascii="Times New Roman" w:hAnsi="Times New Roman"/>
                <w:sz w:val="22"/>
                <w:szCs w:val="22"/>
              </w:rPr>
            </w:pPr>
            <w:r>
              <w:rPr>
                <w:rFonts w:ascii="Times New Roman" w:hAnsi="Times New Roman"/>
                <w:sz w:val="22"/>
                <w:szCs w:val="22"/>
              </w:rPr>
              <w:t>1.3.5.</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jc w:val="both"/>
              <w:rPr>
                <w:rFonts w:ascii="Times New Roman" w:hAnsi="Times New Roman"/>
                <w:sz w:val="22"/>
                <w:szCs w:val="22"/>
              </w:rPr>
            </w:pPr>
            <w:r>
              <w:rPr>
                <w:rFonts w:ascii="Times New Roman" w:hAnsi="Times New Roman"/>
                <w:sz w:val="22"/>
                <w:szCs w:val="22"/>
              </w:rPr>
              <w:t>Подъезд</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rPr>
                <w:rFonts w:ascii="Times New Roman" w:hAnsi="Times New Roman"/>
                <w:sz w:val="22"/>
                <w:szCs w:val="22"/>
              </w:rPr>
            </w:pPr>
            <w:r>
              <w:rPr>
                <w:rFonts w:ascii="Times New Roman" w:hAnsi="Times New Roman"/>
                <w:sz w:val="22"/>
                <w:szCs w:val="22"/>
              </w:rPr>
              <w:t>1.3.6.</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rPr>
                <w:rFonts w:ascii="Times New Roman" w:hAnsi="Times New Roman"/>
                <w:sz w:val="22"/>
                <w:szCs w:val="22"/>
              </w:rPr>
            </w:pPr>
            <w:r>
              <w:rPr>
                <w:rFonts w:ascii="Times New Roman" w:hAnsi="Times New Roman"/>
                <w:sz w:val="22"/>
                <w:szCs w:val="22"/>
              </w:rPr>
              <w:t>Общая/жилая проектная площадь объекта без учета площади балкона (м</w:t>
            </w:r>
            <w:proofErr w:type="gramStart"/>
            <w:r>
              <w:rPr>
                <w:rFonts w:ascii="Times New Roman" w:hAnsi="Times New Roman"/>
                <w:sz w:val="22"/>
                <w:szCs w:val="22"/>
              </w:rPr>
              <w:t>2</w:t>
            </w:r>
            <w:proofErr w:type="gramEnd"/>
            <w:r>
              <w:rPr>
                <w:rFonts w:ascii="Times New Roman" w:hAnsi="Times New Roman"/>
                <w:sz w:val="22"/>
                <w:szCs w:val="22"/>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c>
          <w:tcPr>
            <w:tcW w:w="842" w:type="dxa"/>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rPr>
                <w:rFonts w:ascii="Times New Roman" w:hAnsi="Times New Roman"/>
                <w:sz w:val="22"/>
                <w:szCs w:val="22"/>
              </w:rPr>
            </w:pPr>
            <w:r>
              <w:rPr>
                <w:rFonts w:ascii="Times New Roman" w:hAnsi="Times New Roman"/>
                <w:sz w:val="22"/>
                <w:szCs w:val="22"/>
              </w:rPr>
              <w:t>1.3.7.</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rPr>
                <w:rFonts w:ascii="Times New Roman" w:hAnsi="Times New Roman"/>
                <w:sz w:val="22"/>
                <w:szCs w:val="22"/>
              </w:rPr>
            </w:pPr>
            <w:r>
              <w:rPr>
                <w:rFonts w:ascii="Times New Roman" w:hAnsi="Times New Roman"/>
                <w:sz w:val="22"/>
                <w:szCs w:val="22"/>
              </w:rPr>
              <w:t xml:space="preserve">Проектная площадь балкона (общая/с понижающим коэффициентом 0,3) </w:t>
            </w:r>
          </w:p>
          <w:p w:rsidR="00FD3D81" w:rsidRDefault="00C9742C">
            <w:pPr>
              <w:pStyle w:val="ConsNonformat"/>
              <w:rPr>
                <w:rFonts w:ascii="Times New Roman" w:hAnsi="Times New Roman"/>
                <w:sz w:val="22"/>
                <w:szCs w:val="22"/>
              </w:rPr>
            </w:pPr>
            <w:r>
              <w:rPr>
                <w:rFonts w:ascii="Times New Roman" w:hAnsi="Times New Roman"/>
                <w:sz w:val="22"/>
                <w:szCs w:val="22"/>
              </w:rPr>
              <w:t>(м</w:t>
            </w:r>
            <w:proofErr w:type="gramStart"/>
            <w:r>
              <w:rPr>
                <w:rFonts w:ascii="Times New Roman" w:hAnsi="Times New Roman"/>
                <w:sz w:val="22"/>
                <w:szCs w:val="22"/>
              </w:rPr>
              <w:t>2</w:t>
            </w:r>
            <w:proofErr w:type="gramEnd"/>
            <w:r>
              <w:rPr>
                <w:rFonts w:ascii="Times New Roman" w:hAnsi="Times New Roman"/>
                <w:sz w:val="22"/>
                <w:szCs w:val="22"/>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c>
          <w:tcPr>
            <w:tcW w:w="842" w:type="dxa"/>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rPr>
                <w:rFonts w:ascii="Times New Roman" w:hAnsi="Times New Roman"/>
                <w:sz w:val="22"/>
                <w:szCs w:val="22"/>
              </w:rPr>
            </w:pPr>
            <w:r>
              <w:rPr>
                <w:rFonts w:ascii="Times New Roman" w:hAnsi="Times New Roman"/>
                <w:sz w:val="22"/>
                <w:szCs w:val="22"/>
              </w:rPr>
              <w:t>1.3.8.</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rPr>
                <w:rFonts w:ascii="Times New Roman" w:hAnsi="Times New Roman"/>
                <w:sz w:val="22"/>
                <w:szCs w:val="22"/>
              </w:rPr>
            </w:pPr>
            <w:r>
              <w:rPr>
                <w:rFonts w:ascii="Times New Roman" w:hAnsi="Times New Roman"/>
                <w:sz w:val="22"/>
                <w:szCs w:val="22"/>
              </w:rPr>
              <w:t>Общая площадь объекта с понижающим коэффициентом площади балкона (м</w:t>
            </w:r>
            <w:proofErr w:type="gramStart"/>
            <w:r>
              <w:rPr>
                <w:rFonts w:ascii="Times New Roman" w:hAnsi="Times New Roman"/>
                <w:sz w:val="22"/>
                <w:szCs w:val="22"/>
              </w:rPr>
              <w:t>2</w:t>
            </w:r>
            <w:proofErr w:type="gramEnd"/>
            <w:r>
              <w:rPr>
                <w:rFonts w:ascii="Times New Roman" w:hAnsi="Times New Roman"/>
                <w:sz w:val="22"/>
                <w:szCs w:val="22"/>
              </w:rPr>
              <w:t>)</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r>
    </w:tbl>
    <w:p w:rsidR="00FD3D81" w:rsidRDefault="00FD3D81">
      <w:pPr>
        <w:pStyle w:val="af"/>
        <w:tabs>
          <w:tab w:val="left" w:pos="0"/>
        </w:tabs>
        <w:ind w:firstLine="567"/>
        <w:rPr>
          <w:bCs/>
          <w:sz w:val="22"/>
          <w:szCs w:val="22"/>
        </w:rPr>
      </w:pPr>
    </w:p>
    <w:p w:rsidR="00FD3D81" w:rsidRPr="0054173C" w:rsidRDefault="00C9742C">
      <w:pPr>
        <w:pStyle w:val="af"/>
        <w:tabs>
          <w:tab w:val="left" w:pos="0"/>
        </w:tabs>
        <w:ind w:firstLine="567"/>
        <w:rPr>
          <w:sz w:val="22"/>
          <w:szCs w:val="22"/>
        </w:rPr>
      </w:pPr>
      <w:r w:rsidRPr="0054173C">
        <w:rPr>
          <w:bCs/>
          <w:sz w:val="22"/>
          <w:szCs w:val="22"/>
        </w:rPr>
        <w:t xml:space="preserve">Наличие элементов внутренней отделки и элементов комплектации указаны в проектной декларации, размещенной в </w:t>
      </w:r>
      <w:r w:rsidRPr="0054173C">
        <w:rPr>
          <w:sz w:val="22"/>
          <w:szCs w:val="22"/>
        </w:rPr>
        <w:t xml:space="preserve">информационно-телекоммуникационной сети «Интернет» на сайте Единой информационной системы жилищного строительства по адресу </w:t>
      </w:r>
      <w:hyperlink r:id="rId8">
        <w:r w:rsidRPr="0054173C">
          <w:rPr>
            <w:sz w:val="22"/>
            <w:szCs w:val="22"/>
          </w:rPr>
          <w:t>https://наш.дом.рф/</w:t>
        </w:r>
      </w:hyperlink>
      <w:r w:rsidRPr="0054173C">
        <w:rPr>
          <w:sz w:val="22"/>
          <w:szCs w:val="22"/>
        </w:rPr>
        <w:t xml:space="preserve"> (далее по тексту именуется «</w:t>
      </w:r>
      <w:r w:rsidRPr="0054173C">
        <w:rPr>
          <w:b/>
          <w:sz w:val="22"/>
          <w:szCs w:val="22"/>
        </w:rPr>
        <w:t>Проектная декларация</w:t>
      </w:r>
      <w:r w:rsidRPr="0054173C">
        <w:rPr>
          <w:sz w:val="22"/>
          <w:szCs w:val="22"/>
        </w:rPr>
        <w:t>»).</w:t>
      </w:r>
    </w:p>
    <w:p w:rsidR="00FD3D81" w:rsidRPr="0054173C" w:rsidRDefault="00C9742C">
      <w:pPr>
        <w:ind w:firstLine="567"/>
        <w:jc w:val="both"/>
        <w:rPr>
          <w:sz w:val="22"/>
          <w:szCs w:val="22"/>
        </w:rPr>
      </w:pPr>
      <w:r w:rsidRPr="0054173C">
        <w:rPr>
          <w:sz w:val="22"/>
          <w:szCs w:val="22"/>
        </w:rPr>
        <w:t>1.4. Основные характеристики Дома (в соответствии с проектной документацией):</w:t>
      </w:r>
    </w:p>
    <w:p w:rsidR="00F47338" w:rsidRDefault="00F47338">
      <w:pPr>
        <w:ind w:firstLine="567"/>
        <w:jc w:val="both"/>
        <w:rPr>
          <w:sz w:val="22"/>
          <w:szCs w:val="22"/>
        </w:rPr>
      </w:pPr>
      <w:r w:rsidRPr="00D86669">
        <w:rPr>
          <w:sz w:val="22"/>
          <w:szCs w:val="22"/>
        </w:rPr>
        <w:t xml:space="preserve">Многоквартирный жилой дом со встроенными  помещениями общественного назначения, квартал </w:t>
      </w:r>
      <w:r w:rsidR="00D554CC">
        <w:rPr>
          <w:sz w:val="22"/>
          <w:szCs w:val="22"/>
        </w:rPr>
        <w:t xml:space="preserve">         1</w:t>
      </w:r>
      <w:r w:rsidRPr="00D86669">
        <w:rPr>
          <w:sz w:val="22"/>
          <w:szCs w:val="22"/>
        </w:rPr>
        <w:t>-7, гор. Ростов-на-Дону. литер «7»</w:t>
      </w:r>
      <w:r>
        <w:rPr>
          <w:sz w:val="22"/>
          <w:szCs w:val="22"/>
        </w:rPr>
        <w:t>:</w:t>
      </w:r>
    </w:p>
    <w:p w:rsidR="00FD3D81" w:rsidRPr="0054173C" w:rsidRDefault="00750181" w:rsidP="00750181">
      <w:pPr>
        <w:ind w:firstLine="567"/>
        <w:jc w:val="both"/>
        <w:rPr>
          <w:sz w:val="22"/>
          <w:szCs w:val="22"/>
        </w:rPr>
      </w:pPr>
      <w:r w:rsidRPr="00BE43AA">
        <w:rPr>
          <w:sz w:val="22"/>
          <w:szCs w:val="22"/>
        </w:rPr>
        <w:t xml:space="preserve">Количество этажей - 18 (17 надземных, 1 – </w:t>
      </w:r>
      <w:proofErr w:type="gramStart"/>
      <w:r w:rsidRPr="00BE43AA">
        <w:rPr>
          <w:sz w:val="22"/>
          <w:szCs w:val="22"/>
        </w:rPr>
        <w:t>цокольный</w:t>
      </w:r>
      <w:proofErr w:type="gramEnd"/>
      <w:r w:rsidRPr="00BE43AA">
        <w:rPr>
          <w:sz w:val="22"/>
          <w:szCs w:val="22"/>
        </w:rPr>
        <w:t>);</w:t>
      </w:r>
    </w:p>
    <w:p w:rsidR="00FD3D81" w:rsidRPr="0054173C" w:rsidRDefault="00C9742C">
      <w:pPr>
        <w:ind w:firstLine="567"/>
        <w:jc w:val="both"/>
        <w:rPr>
          <w:sz w:val="22"/>
          <w:szCs w:val="22"/>
        </w:rPr>
      </w:pPr>
      <w:r w:rsidRPr="0054173C">
        <w:rPr>
          <w:sz w:val="22"/>
          <w:szCs w:val="22"/>
        </w:rPr>
        <w:t xml:space="preserve">Общая площадь – </w:t>
      </w:r>
      <w:r w:rsidR="00841F92">
        <w:rPr>
          <w:sz w:val="22"/>
          <w:szCs w:val="22"/>
        </w:rPr>
        <w:t>19041,27</w:t>
      </w:r>
      <w:r w:rsidRPr="0054173C">
        <w:rPr>
          <w:sz w:val="22"/>
          <w:szCs w:val="22"/>
        </w:rPr>
        <w:t xml:space="preserve"> </w:t>
      </w:r>
      <w:proofErr w:type="spellStart"/>
      <w:r w:rsidRPr="0054173C">
        <w:rPr>
          <w:sz w:val="22"/>
          <w:szCs w:val="22"/>
        </w:rPr>
        <w:t>кв.м</w:t>
      </w:r>
      <w:proofErr w:type="spellEnd"/>
      <w:r w:rsidRPr="0054173C">
        <w:rPr>
          <w:sz w:val="22"/>
          <w:szCs w:val="22"/>
        </w:rPr>
        <w:t>.;</w:t>
      </w:r>
    </w:p>
    <w:p w:rsidR="00FD3D81" w:rsidRPr="00841F92" w:rsidRDefault="00C9742C" w:rsidP="00841F92">
      <w:pPr>
        <w:autoSpaceDE w:val="0"/>
        <w:autoSpaceDN w:val="0"/>
        <w:adjustRightInd w:val="0"/>
        <w:ind w:firstLine="567"/>
        <w:jc w:val="both"/>
        <w:rPr>
          <w:rFonts w:eastAsiaTheme="minorHAnsi"/>
          <w:lang w:eastAsia="en-US"/>
        </w:rPr>
      </w:pPr>
      <w:r w:rsidRPr="00841F92">
        <w:rPr>
          <w:sz w:val="22"/>
          <w:szCs w:val="22"/>
        </w:rPr>
        <w:t xml:space="preserve">Материал наружных стен – иной вид материалов наружных стен и каркасов: </w:t>
      </w:r>
      <w:r w:rsidR="00841F92">
        <w:rPr>
          <w:rFonts w:eastAsiaTheme="minorHAnsi"/>
          <w:sz w:val="22"/>
          <w:szCs w:val="22"/>
          <w:lang w:eastAsia="en-US"/>
        </w:rPr>
        <w:t xml:space="preserve">Трехслойные, </w:t>
      </w:r>
      <w:r w:rsidR="00841F92" w:rsidRPr="00841F92">
        <w:rPr>
          <w:rFonts w:eastAsiaTheme="minorHAnsi"/>
          <w:sz w:val="22"/>
          <w:szCs w:val="22"/>
          <w:lang w:eastAsia="en-US"/>
        </w:rPr>
        <w:t xml:space="preserve">керамзитобетонные стеновые панели утеплением из плитного </w:t>
      </w:r>
      <w:proofErr w:type="spellStart"/>
      <w:r w:rsidR="00841F92" w:rsidRPr="00841F92">
        <w:rPr>
          <w:rFonts w:eastAsiaTheme="minorHAnsi"/>
          <w:sz w:val="22"/>
          <w:szCs w:val="22"/>
          <w:lang w:eastAsia="en-US"/>
        </w:rPr>
        <w:t>пенополистирола</w:t>
      </w:r>
      <w:proofErr w:type="spellEnd"/>
      <w:r w:rsidR="00841F92" w:rsidRPr="00841F92">
        <w:rPr>
          <w:rFonts w:eastAsiaTheme="minorHAnsi"/>
          <w:sz w:val="22"/>
          <w:szCs w:val="22"/>
          <w:lang w:eastAsia="en-US"/>
        </w:rPr>
        <w:t xml:space="preserve"> ППС14</w:t>
      </w:r>
      <w:r w:rsidR="00F53F4D" w:rsidRPr="00F53F4D">
        <w:rPr>
          <w:sz w:val="22"/>
          <w:szCs w:val="22"/>
        </w:rPr>
        <w:t>.</w:t>
      </w:r>
    </w:p>
    <w:p w:rsidR="00FD3D81" w:rsidRPr="00F53F4D" w:rsidRDefault="00C9742C" w:rsidP="00F53F4D">
      <w:pPr>
        <w:ind w:firstLine="567"/>
        <w:jc w:val="both"/>
        <w:rPr>
          <w:sz w:val="22"/>
          <w:szCs w:val="22"/>
        </w:rPr>
      </w:pPr>
      <w:r w:rsidRPr="00F53F4D">
        <w:rPr>
          <w:sz w:val="22"/>
          <w:szCs w:val="22"/>
        </w:rPr>
        <w:t xml:space="preserve">Крупнопанельные здания, возводимые из конструкций, выпускаемых АО «СЗ «Домостроитель», представляют собой объемно-пространственную систему наружных и внутренних стеновых панелей и плит перекрытий, объединенных между собой вертикальными и горизонтальными связями. </w:t>
      </w:r>
    </w:p>
    <w:p w:rsidR="00FD3D81" w:rsidRPr="00F53F4D" w:rsidRDefault="00C9742C" w:rsidP="00F53F4D">
      <w:pPr>
        <w:ind w:firstLine="567"/>
        <w:jc w:val="both"/>
        <w:rPr>
          <w:sz w:val="22"/>
          <w:szCs w:val="22"/>
        </w:rPr>
      </w:pPr>
      <w:r w:rsidRPr="00F53F4D">
        <w:rPr>
          <w:sz w:val="22"/>
          <w:szCs w:val="22"/>
        </w:rPr>
        <w:t xml:space="preserve">Наружные стеновые панели трехслойные толщиной 350 мм, 300 мм с наружным и внутренним железобетонными слоями, между которыми расположен слой эффективного утеплителя. Материал наружного и внутренних слоев – керамзитобетон. </w:t>
      </w:r>
    </w:p>
    <w:p w:rsidR="00FD3D81" w:rsidRPr="008D3B00" w:rsidRDefault="00C9742C" w:rsidP="00F53F4D">
      <w:pPr>
        <w:ind w:firstLine="567"/>
        <w:jc w:val="both"/>
        <w:rPr>
          <w:sz w:val="22"/>
          <w:szCs w:val="22"/>
        </w:rPr>
      </w:pPr>
      <w:r w:rsidRPr="008D3B00">
        <w:rPr>
          <w:rFonts w:eastAsia="Calibri"/>
          <w:sz w:val="22"/>
          <w:szCs w:val="22"/>
        </w:rPr>
        <w:t xml:space="preserve">Внутренние стеновые панели однослойные из тяжелого бетона. </w:t>
      </w:r>
    </w:p>
    <w:p w:rsidR="00FD3D81" w:rsidRPr="00C7411D" w:rsidRDefault="00C9742C" w:rsidP="00F53F4D">
      <w:pPr>
        <w:ind w:firstLine="567"/>
        <w:jc w:val="both"/>
        <w:rPr>
          <w:sz w:val="22"/>
          <w:szCs w:val="22"/>
        </w:rPr>
      </w:pPr>
      <w:r w:rsidRPr="00C7411D">
        <w:rPr>
          <w:sz w:val="22"/>
          <w:szCs w:val="22"/>
        </w:rPr>
        <w:t xml:space="preserve">Материал перекрытий -  </w:t>
      </w:r>
      <w:r w:rsidR="00253DC3" w:rsidRPr="00B20B8D">
        <w:rPr>
          <w:sz w:val="24"/>
          <w:szCs w:val="24"/>
        </w:rPr>
        <w:t xml:space="preserve">Иной вид материалов перекрытий </w:t>
      </w:r>
      <w:r w:rsidR="00C7411D" w:rsidRPr="00C7411D">
        <w:rPr>
          <w:sz w:val="22"/>
          <w:szCs w:val="22"/>
        </w:rPr>
        <w:t>Армированные керамзитобетонные плиты.</w:t>
      </w:r>
    </w:p>
    <w:p w:rsidR="00FD3D81" w:rsidRPr="00F53F4D" w:rsidRDefault="00C9742C" w:rsidP="00F53F4D">
      <w:pPr>
        <w:ind w:firstLine="567"/>
        <w:jc w:val="both"/>
        <w:rPr>
          <w:sz w:val="22"/>
          <w:szCs w:val="22"/>
        </w:rPr>
      </w:pPr>
      <w:r w:rsidRPr="00F53F4D">
        <w:rPr>
          <w:sz w:val="22"/>
          <w:szCs w:val="22"/>
        </w:rPr>
        <w:t xml:space="preserve">Класс </w:t>
      </w:r>
      <w:proofErr w:type="spellStart"/>
      <w:r w:rsidRPr="00F53F4D">
        <w:rPr>
          <w:sz w:val="22"/>
          <w:szCs w:val="22"/>
        </w:rPr>
        <w:t>энергоэффективности</w:t>
      </w:r>
      <w:proofErr w:type="spellEnd"/>
      <w:r w:rsidRPr="00F53F4D">
        <w:rPr>
          <w:sz w:val="22"/>
          <w:szCs w:val="22"/>
        </w:rPr>
        <w:t xml:space="preserve"> - «В» - высокий.</w:t>
      </w:r>
    </w:p>
    <w:p w:rsidR="00FD3D81" w:rsidRPr="00F53F4D" w:rsidRDefault="00C9742C" w:rsidP="00F53F4D">
      <w:pPr>
        <w:ind w:firstLine="567"/>
        <w:jc w:val="both"/>
        <w:rPr>
          <w:sz w:val="22"/>
          <w:szCs w:val="22"/>
        </w:rPr>
      </w:pPr>
      <w:r w:rsidRPr="00F53F4D">
        <w:rPr>
          <w:sz w:val="22"/>
          <w:szCs w:val="22"/>
        </w:rPr>
        <w:t xml:space="preserve">Сейсмостойкость - </w:t>
      </w:r>
      <w:r w:rsidR="00C7411D">
        <w:rPr>
          <w:sz w:val="22"/>
          <w:szCs w:val="22"/>
        </w:rPr>
        <w:t>8</w:t>
      </w:r>
      <w:r w:rsidRPr="00F53F4D">
        <w:rPr>
          <w:sz w:val="22"/>
          <w:szCs w:val="22"/>
        </w:rPr>
        <w:t xml:space="preserve"> баллов.</w:t>
      </w:r>
    </w:p>
    <w:p w:rsidR="00FD3D81" w:rsidRPr="008D3B00" w:rsidRDefault="00C9742C" w:rsidP="00F53F4D">
      <w:pPr>
        <w:ind w:firstLine="567"/>
        <w:jc w:val="both"/>
        <w:rPr>
          <w:sz w:val="22"/>
          <w:szCs w:val="22"/>
        </w:rPr>
      </w:pPr>
      <w:r w:rsidRPr="008D3B00">
        <w:rPr>
          <w:sz w:val="22"/>
          <w:szCs w:val="22"/>
        </w:rPr>
        <w:t xml:space="preserve">Строительство и последующая эксплуатация Дома и Объекта долевого строительства осуществляются в соответствии с техническими условиями: </w:t>
      </w:r>
      <w:proofErr w:type="gramStart"/>
      <w:r w:rsidR="00C473B3" w:rsidRPr="008D3B00">
        <w:rPr>
          <w:sz w:val="22"/>
          <w:szCs w:val="22"/>
        </w:rPr>
        <w:t xml:space="preserve">Технические условия ТУ 41.20.10-004-52232027-2020 </w:t>
      </w:r>
      <w:r w:rsidRPr="008D3B00">
        <w:rPr>
          <w:sz w:val="22"/>
          <w:szCs w:val="22"/>
        </w:rPr>
        <w:t xml:space="preserve">«Технические требования к зданиям, возведенным из конструкций АО «Домостроитель», Технические условия ТУ 16.23.11-035-03892648-2020 «Блоки дверные деревянные межкомнатные и санузлов с Г-образным наличником», Технические условия ТУ 5262-003-84431745-2013 «Двери стальные противопожарные </w:t>
      </w:r>
      <w:proofErr w:type="spellStart"/>
      <w:r w:rsidRPr="008D3B00">
        <w:rPr>
          <w:sz w:val="22"/>
          <w:szCs w:val="22"/>
        </w:rPr>
        <w:t>однопольные</w:t>
      </w:r>
      <w:proofErr w:type="spellEnd"/>
      <w:r w:rsidRPr="008D3B00">
        <w:rPr>
          <w:sz w:val="22"/>
          <w:szCs w:val="22"/>
        </w:rPr>
        <w:t xml:space="preserve">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 дверные</w:t>
      </w:r>
      <w:proofErr w:type="gramEnd"/>
      <w:r w:rsidRPr="008D3B00">
        <w:rPr>
          <w:sz w:val="22"/>
          <w:szCs w:val="22"/>
        </w:rPr>
        <w:t xml:space="preserve"> из поливинилхлоридного профиля»,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rsidR="00FD3D81" w:rsidRPr="0054173C" w:rsidRDefault="00C9742C">
      <w:pPr>
        <w:ind w:firstLine="567"/>
        <w:jc w:val="both"/>
        <w:rPr>
          <w:bCs/>
          <w:sz w:val="22"/>
          <w:szCs w:val="22"/>
        </w:rPr>
      </w:pPr>
      <w:r w:rsidRPr="0054173C">
        <w:rPr>
          <w:bCs/>
          <w:sz w:val="22"/>
          <w:szCs w:val="22"/>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w:t>
      </w:r>
      <w:proofErr w:type="gramStart"/>
      <w:r w:rsidRPr="0054173C">
        <w:rPr>
          <w:bCs/>
          <w:sz w:val="22"/>
          <w:szCs w:val="22"/>
        </w:rPr>
        <w:t xml:space="preserve">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9">
        <w:r w:rsidRPr="0054173C">
          <w:rPr>
            <w:sz w:val="22"/>
            <w:szCs w:val="22"/>
          </w:rPr>
          <w:t>http://apsk-invest.ru</w:t>
        </w:r>
      </w:hyperlink>
      <w:r w:rsidRPr="0054173C">
        <w:rPr>
          <w:sz w:val="22"/>
          <w:szCs w:val="22"/>
        </w:rPr>
        <w:t xml:space="preserve"> </w:t>
      </w:r>
      <w:r w:rsidRPr="0054173C">
        <w:rPr>
          <w:bCs/>
          <w:sz w:val="22"/>
          <w:szCs w:val="22"/>
        </w:rPr>
        <w:t>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w:t>
      </w:r>
      <w:proofErr w:type="gramEnd"/>
      <w:r w:rsidRPr="0054173C">
        <w:rPr>
          <w:bCs/>
          <w:sz w:val="22"/>
          <w:szCs w:val="22"/>
        </w:rPr>
        <w:t xml:space="preserve"> и Объект долевого строительства. </w:t>
      </w:r>
    </w:p>
    <w:p w:rsidR="00FD3D81" w:rsidRDefault="00C9742C">
      <w:pPr>
        <w:tabs>
          <w:tab w:val="left" w:pos="-709"/>
        </w:tabs>
        <w:ind w:firstLine="567"/>
        <w:jc w:val="both"/>
        <w:rPr>
          <w:sz w:val="22"/>
          <w:szCs w:val="22"/>
        </w:rPr>
      </w:pPr>
      <w:proofErr w:type="gramStart"/>
      <w:r w:rsidRPr="0054173C">
        <w:rPr>
          <w:bCs/>
          <w:sz w:val="22"/>
          <w:szCs w:val="22"/>
        </w:rPr>
        <w:t>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w:t>
      </w:r>
      <w:proofErr w:type="gramEnd"/>
      <w:r w:rsidRPr="0054173C">
        <w:rPr>
          <w:bCs/>
          <w:sz w:val="22"/>
          <w:szCs w:val="22"/>
        </w:rPr>
        <w:t xml:space="preserve"> предъявлены только по основаниям несоответствия</w:t>
      </w:r>
      <w:r>
        <w:rPr>
          <w:bCs/>
          <w:sz w:val="22"/>
          <w:szCs w:val="22"/>
        </w:rPr>
        <w:t xml:space="preserve">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rsidR="00FD3D81" w:rsidRDefault="00C9742C">
      <w:pPr>
        <w:pStyle w:val="af6"/>
        <w:ind w:firstLine="567"/>
        <w:rPr>
          <w:rFonts w:ascii="Times New Roman" w:hAnsi="Times New Roman" w:cs="Times New Roman"/>
        </w:rPr>
      </w:pPr>
      <w:r>
        <w:rPr>
          <w:rFonts w:ascii="Times New Roman" w:hAnsi="Times New Roman" w:cs="Times New Roman"/>
        </w:rPr>
        <w:lastRenderedPageBreak/>
        <w:t xml:space="preserve">1.5. Расположение частей Объекта (комнат, помещений вспомогательного использования, лоджий, веранд, балконов, террас)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rsidR="00FD3D81" w:rsidRDefault="00C9742C">
      <w:pPr>
        <w:pStyle w:val="af"/>
        <w:ind w:firstLine="567"/>
        <w:rPr>
          <w:i/>
          <w:iCs/>
          <w:sz w:val="22"/>
          <w:szCs w:val="22"/>
        </w:rPr>
      </w:pPr>
      <w:r>
        <w:rPr>
          <w:sz w:val="22"/>
          <w:szCs w:val="22"/>
        </w:rPr>
        <w:t>1.6.</w:t>
      </w:r>
      <w:r>
        <w:rPr>
          <w:b/>
          <w:sz w:val="22"/>
          <w:szCs w:val="22"/>
        </w:rPr>
        <w:t xml:space="preserve"> </w:t>
      </w:r>
      <w:proofErr w:type="gramStart"/>
      <w:r>
        <w:rPr>
          <w:sz w:val="22"/>
          <w:szCs w:val="22"/>
        </w:rPr>
        <w:t>Указанные</w:t>
      </w:r>
      <w:proofErr w:type="gramEnd"/>
      <w:r>
        <w:rPr>
          <w:sz w:val="22"/>
          <w:szCs w:val="22"/>
        </w:rPr>
        <w:t xml:space="preserve"> в пунктах 1.3. – 1.4. Договора площади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замера технической инвентаризации после ввода Дома в эксплуатацию. Окончательные площади Объекта</w:t>
      </w:r>
      <w:r>
        <w:rPr>
          <w:i/>
          <w:iCs/>
          <w:sz w:val="22"/>
          <w:szCs w:val="22"/>
        </w:rPr>
        <w:t xml:space="preserve"> </w:t>
      </w:r>
      <w:r>
        <w:rPr>
          <w:sz w:val="22"/>
          <w:szCs w:val="22"/>
        </w:rPr>
        <w:t>указываются в передаточном акте, подписываемом Сторонами при передаче Застройщиком Объекта Участнику долевого строительства</w:t>
      </w:r>
      <w:r>
        <w:rPr>
          <w:i/>
          <w:iCs/>
          <w:sz w:val="22"/>
          <w:szCs w:val="22"/>
        </w:rPr>
        <w:t>.</w:t>
      </w:r>
    </w:p>
    <w:p w:rsidR="00FD3D81" w:rsidRPr="00D554CC" w:rsidRDefault="00C9742C">
      <w:pPr>
        <w:pStyle w:val="af"/>
        <w:ind w:firstLine="567"/>
        <w:rPr>
          <w:iCs/>
          <w:sz w:val="22"/>
          <w:szCs w:val="22"/>
        </w:rPr>
      </w:pPr>
      <w:r>
        <w:rPr>
          <w:iCs/>
          <w:sz w:val="22"/>
          <w:szCs w:val="22"/>
        </w:rPr>
        <w:t xml:space="preserve">1.7. Стороны определили, что допустимым изменением общей площади Объекта является изменение в размере 5% (пять процентов) и менее от общей площади Объекта, указанной в пункте 1.3.6. Договора. Изменение общей площади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D554CC">
        <w:rPr>
          <w:sz w:val="22"/>
          <w:szCs w:val="22"/>
        </w:rPr>
        <w:t>Закона 214-ФЗ.</w:t>
      </w:r>
    </w:p>
    <w:p w:rsidR="00FD3D81" w:rsidRPr="00D554CC" w:rsidRDefault="00C9742C">
      <w:pPr>
        <w:ind w:firstLine="567"/>
        <w:jc w:val="both"/>
        <w:outlineLvl w:val="0"/>
        <w:rPr>
          <w:iCs/>
          <w:sz w:val="22"/>
          <w:szCs w:val="22"/>
        </w:rPr>
      </w:pPr>
      <w:r w:rsidRPr="00D554CC">
        <w:rPr>
          <w:sz w:val="22"/>
          <w:szCs w:val="22"/>
        </w:rPr>
        <w:t xml:space="preserve">1.8. </w:t>
      </w:r>
      <w:proofErr w:type="gramStart"/>
      <w:r w:rsidRPr="00D554CC">
        <w:rPr>
          <w:iCs/>
          <w:sz w:val="22"/>
          <w:szCs w:val="22"/>
        </w:rPr>
        <w:t>Участник долевого строительства уведомлен, что имущественные права на строящийся Дом  переданы в залог ПАО Сбербанк по Договор</w:t>
      </w:r>
      <w:r w:rsidR="00184AD1" w:rsidRPr="00D554CC">
        <w:rPr>
          <w:iCs/>
          <w:sz w:val="22"/>
          <w:szCs w:val="22"/>
        </w:rPr>
        <w:t>у</w:t>
      </w:r>
      <w:r w:rsidRPr="00D554CC">
        <w:rPr>
          <w:iCs/>
          <w:sz w:val="22"/>
          <w:szCs w:val="22"/>
        </w:rPr>
        <w:t xml:space="preserve"> залога имущественных прав </w:t>
      </w:r>
      <w:r w:rsidR="00184AD1" w:rsidRPr="00D554CC">
        <w:rPr>
          <w:iCs/>
          <w:sz w:val="22"/>
          <w:szCs w:val="22"/>
        </w:rPr>
        <w:t xml:space="preserve">№ </w:t>
      </w:r>
      <w:r w:rsidR="00D554CC" w:rsidRPr="00D554CC">
        <w:rPr>
          <w:iCs/>
          <w:sz w:val="22"/>
          <w:szCs w:val="22"/>
        </w:rPr>
        <w:t>______</w:t>
      </w:r>
      <w:r w:rsidR="00184AD1" w:rsidRPr="00D554CC">
        <w:rPr>
          <w:iCs/>
          <w:sz w:val="22"/>
          <w:szCs w:val="22"/>
        </w:rPr>
        <w:t xml:space="preserve"> </w:t>
      </w:r>
      <w:r w:rsidRPr="00D554CC">
        <w:rPr>
          <w:iCs/>
          <w:sz w:val="22"/>
          <w:szCs w:val="22"/>
        </w:rPr>
        <w:t xml:space="preserve">от </w:t>
      </w:r>
      <w:r w:rsidR="00D554CC" w:rsidRPr="00D554CC">
        <w:rPr>
          <w:iCs/>
          <w:sz w:val="22"/>
          <w:szCs w:val="22"/>
        </w:rPr>
        <w:t>__________</w:t>
      </w:r>
      <w:r w:rsidR="00184AD1" w:rsidRPr="00D554CC">
        <w:rPr>
          <w:iCs/>
          <w:sz w:val="22"/>
          <w:szCs w:val="22"/>
        </w:rPr>
        <w:t xml:space="preserve"> года</w:t>
      </w:r>
      <w:r w:rsidRPr="00D554CC">
        <w:rPr>
          <w:iCs/>
          <w:sz w:val="22"/>
          <w:szCs w:val="22"/>
        </w:rPr>
        <w:t xml:space="preserve">,  а права на Земельный участок, указанные в п.1.2. настоящего Договора, переданы в залог ПАО Сбербанк по Договору ипотеки </w:t>
      </w:r>
      <w:r w:rsidR="002A4973" w:rsidRPr="00D554CC">
        <w:rPr>
          <w:iCs/>
          <w:sz w:val="22"/>
          <w:szCs w:val="22"/>
        </w:rPr>
        <w:t xml:space="preserve">№ </w:t>
      </w:r>
      <w:r w:rsidR="00D554CC" w:rsidRPr="00D554CC">
        <w:rPr>
          <w:iCs/>
          <w:sz w:val="22"/>
          <w:szCs w:val="22"/>
        </w:rPr>
        <w:t>_____________</w:t>
      </w:r>
      <w:r w:rsidR="002A4973" w:rsidRPr="00D554CC">
        <w:rPr>
          <w:iCs/>
          <w:sz w:val="22"/>
          <w:szCs w:val="22"/>
        </w:rPr>
        <w:t xml:space="preserve"> от </w:t>
      </w:r>
      <w:r w:rsidR="00D554CC" w:rsidRPr="00D554CC">
        <w:rPr>
          <w:iCs/>
          <w:sz w:val="22"/>
          <w:szCs w:val="22"/>
        </w:rPr>
        <w:t>____________</w:t>
      </w:r>
      <w:r w:rsidR="002A4973" w:rsidRPr="00D554CC">
        <w:rPr>
          <w:iCs/>
          <w:sz w:val="22"/>
          <w:szCs w:val="22"/>
        </w:rPr>
        <w:t xml:space="preserve"> года</w:t>
      </w:r>
      <w:r w:rsidR="00184AD1" w:rsidRPr="00D554CC">
        <w:rPr>
          <w:iCs/>
          <w:sz w:val="22"/>
          <w:szCs w:val="22"/>
        </w:rPr>
        <w:t>,</w:t>
      </w:r>
      <w:r w:rsidR="002A4973" w:rsidRPr="00D554CC">
        <w:rPr>
          <w:iCs/>
          <w:sz w:val="22"/>
          <w:szCs w:val="22"/>
        </w:rPr>
        <w:t xml:space="preserve"> </w:t>
      </w:r>
      <w:r w:rsidRPr="00D554CC">
        <w:rPr>
          <w:iCs/>
          <w:sz w:val="22"/>
          <w:szCs w:val="22"/>
        </w:rPr>
        <w:t xml:space="preserve">заключенным в обеспечение возврата кредита по Договору № </w:t>
      </w:r>
      <w:r w:rsidR="00D554CC" w:rsidRPr="00D554CC">
        <w:rPr>
          <w:iCs/>
          <w:sz w:val="22"/>
          <w:szCs w:val="22"/>
        </w:rPr>
        <w:t>_________</w:t>
      </w:r>
      <w:r w:rsidR="00184AD1" w:rsidRPr="00D554CC">
        <w:rPr>
          <w:iCs/>
          <w:sz w:val="22"/>
          <w:szCs w:val="22"/>
        </w:rPr>
        <w:t xml:space="preserve"> </w:t>
      </w:r>
      <w:r w:rsidRPr="00D554CC">
        <w:rPr>
          <w:iCs/>
          <w:sz w:val="22"/>
          <w:szCs w:val="22"/>
        </w:rPr>
        <w:t xml:space="preserve">об открытии невозобновляемой кредитной линии от </w:t>
      </w:r>
      <w:r w:rsidR="00D554CC" w:rsidRPr="00D554CC">
        <w:rPr>
          <w:iCs/>
          <w:sz w:val="22"/>
          <w:szCs w:val="22"/>
        </w:rPr>
        <w:t>_________</w:t>
      </w:r>
      <w:r w:rsidR="00184AD1" w:rsidRPr="00D554CC">
        <w:rPr>
          <w:iCs/>
          <w:sz w:val="22"/>
          <w:szCs w:val="22"/>
        </w:rPr>
        <w:t xml:space="preserve"> года</w:t>
      </w:r>
      <w:r w:rsidRPr="00D554CC">
        <w:rPr>
          <w:iCs/>
          <w:sz w:val="22"/>
          <w:szCs w:val="22"/>
        </w:rPr>
        <w:t>, предоставленного ПАО Сбербанк</w:t>
      </w:r>
      <w:proofErr w:type="gramEnd"/>
      <w:r w:rsidRPr="00D554CC">
        <w:rPr>
          <w:iCs/>
          <w:sz w:val="22"/>
          <w:szCs w:val="22"/>
        </w:rPr>
        <w:t xml:space="preserve">  Застройщику на строительство (создание) дома.</w:t>
      </w:r>
    </w:p>
    <w:p w:rsidR="00583067" w:rsidRPr="00F53F4D" w:rsidRDefault="00583067" w:rsidP="00583067">
      <w:pPr>
        <w:suppressAutoHyphens w:val="0"/>
        <w:autoSpaceDE w:val="0"/>
        <w:autoSpaceDN w:val="0"/>
        <w:adjustRightInd w:val="0"/>
        <w:ind w:firstLine="567"/>
        <w:jc w:val="both"/>
        <w:rPr>
          <w:sz w:val="22"/>
          <w:szCs w:val="22"/>
        </w:rPr>
      </w:pPr>
      <w:proofErr w:type="gramStart"/>
      <w:r w:rsidRPr="00F53F4D">
        <w:rPr>
          <w:sz w:val="22"/>
          <w:szCs w:val="22"/>
        </w:rPr>
        <w:t>Участник долевого строительства дает согласие на передачу Застройщиком имущества, указанного в п. 1.2. настоящего Договора (земельный участок, принадлежащий застройщику на праве собственности и строящийся (создаваемый) на этом земельном участке Объект капитального строительства),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w:t>
      </w:r>
      <w:r>
        <w:rPr>
          <w:sz w:val="22"/>
          <w:szCs w:val="22"/>
        </w:rPr>
        <w:t xml:space="preserve"> объекта:</w:t>
      </w:r>
      <w:proofErr w:type="gramEnd"/>
      <w:r w:rsidRPr="00F53F4D">
        <w:rPr>
          <w:sz w:val="22"/>
          <w:szCs w:val="22"/>
        </w:rPr>
        <w:t xml:space="preserve"> </w:t>
      </w:r>
      <w:r w:rsidR="00D554CC" w:rsidRPr="00D86669">
        <w:rPr>
          <w:rFonts w:eastAsia="Calibri"/>
          <w:iCs/>
          <w:color w:val="000000"/>
          <w:sz w:val="22"/>
          <w:szCs w:val="22"/>
        </w:rPr>
        <w:t>«</w:t>
      </w:r>
      <w:r w:rsidR="00D554CC" w:rsidRPr="00D86669">
        <w:rPr>
          <w:sz w:val="22"/>
          <w:szCs w:val="22"/>
        </w:rPr>
        <w:t>Многоквартирный жилой дом со встр</w:t>
      </w:r>
      <w:r w:rsidR="00D554CC" w:rsidRPr="00D86669">
        <w:rPr>
          <w:sz w:val="22"/>
          <w:szCs w:val="22"/>
        </w:rPr>
        <w:t>о</w:t>
      </w:r>
      <w:r w:rsidR="00D554CC" w:rsidRPr="00D86669">
        <w:rPr>
          <w:sz w:val="22"/>
          <w:szCs w:val="22"/>
        </w:rPr>
        <w:t xml:space="preserve">енными  помещениями общественного назначения, квартал </w:t>
      </w:r>
      <w:r w:rsidR="00D554CC">
        <w:rPr>
          <w:sz w:val="22"/>
          <w:szCs w:val="22"/>
        </w:rPr>
        <w:t>1</w:t>
      </w:r>
      <w:r w:rsidR="00D554CC" w:rsidRPr="00D86669">
        <w:rPr>
          <w:sz w:val="22"/>
          <w:szCs w:val="22"/>
        </w:rPr>
        <w:t>-7, гор. Ростов-на-Дону. литер «7»</w:t>
      </w:r>
      <w:r w:rsidR="00D554CC" w:rsidRPr="00D86669">
        <w:rPr>
          <w:rFonts w:eastAsia="Calibri"/>
          <w:iCs/>
          <w:color w:val="000000"/>
          <w:sz w:val="22"/>
          <w:szCs w:val="22"/>
        </w:rPr>
        <w:t>»</w:t>
      </w:r>
      <w:r w:rsidR="00D554CC">
        <w:rPr>
          <w:rFonts w:eastAsia="Calibri"/>
          <w:iCs/>
          <w:color w:val="000000"/>
          <w:sz w:val="22"/>
          <w:szCs w:val="22"/>
        </w:rPr>
        <w:t>.</w:t>
      </w:r>
    </w:p>
    <w:p w:rsidR="00FD3D81" w:rsidRDefault="00C9742C">
      <w:pPr>
        <w:ind w:firstLine="567"/>
        <w:jc w:val="both"/>
        <w:outlineLvl w:val="0"/>
        <w:rPr>
          <w:bCs/>
          <w:sz w:val="22"/>
          <w:szCs w:val="22"/>
        </w:rPr>
      </w:pPr>
      <w:proofErr w:type="gramStart"/>
      <w:r w:rsidRPr="00F53F4D">
        <w:rPr>
          <w:bCs/>
          <w:sz w:val="22"/>
          <w:szCs w:val="22"/>
        </w:rPr>
        <w:t>Земельный участок, указанный в п. 1.2. настоящего Договора не передается в залог Участнику долевого строительства</w:t>
      </w:r>
      <w:r>
        <w:rPr>
          <w:bCs/>
          <w:sz w:val="22"/>
          <w:szCs w:val="22"/>
        </w:rPr>
        <w:t xml:space="preserve">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w:t>
      </w:r>
      <w:proofErr w:type="spellStart"/>
      <w:r>
        <w:rPr>
          <w:bCs/>
          <w:sz w:val="22"/>
          <w:szCs w:val="22"/>
        </w:rPr>
        <w:t>эскроу</w:t>
      </w:r>
      <w:proofErr w:type="spellEnd"/>
      <w:r>
        <w:rPr>
          <w:bCs/>
          <w:sz w:val="22"/>
          <w:szCs w:val="22"/>
        </w:rPr>
        <w:t xml:space="preserve"> </w:t>
      </w:r>
      <w:r>
        <w:rPr>
          <w:bCs/>
          <w:sz w:val="22"/>
          <w:szCs w:val="22"/>
          <w:u w:val="single"/>
        </w:rPr>
        <w:t>(п. 4. ст. 15.4.</w:t>
      </w:r>
      <w:proofErr w:type="gramEnd"/>
      <w:r>
        <w:rPr>
          <w:bCs/>
          <w:sz w:val="22"/>
          <w:szCs w:val="22"/>
          <w:u w:val="single"/>
        </w:rPr>
        <w:t xml:space="preserve">  </w:t>
      </w:r>
      <w:proofErr w:type="gramStart"/>
      <w:r>
        <w:rPr>
          <w:bCs/>
          <w:sz w:val="22"/>
          <w:szCs w:val="22"/>
          <w:u w:val="single"/>
        </w:rPr>
        <w:t>Федерального закона от 30.12.2004</w:t>
      </w:r>
      <w:r w:rsidRPr="00D554CC">
        <w:rPr>
          <w:bCs/>
          <w:i/>
          <w:sz w:val="22"/>
          <w:szCs w:val="22"/>
          <w:u w:val="single"/>
        </w:rPr>
        <w:t xml:space="preserve"> </w:t>
      </w:r>
      <w:r w:rsidR="00D554CC" w:rsidRPr="00D554CC">
        <w:rPr>
          <w:bCs/>
          <w:sz w:val="22"/>
          <w:szCs w:val="22"/>
          <w:u w:val="single"/>
        </w:rPr>
        <w:t>№</w:t>
      </w:r>
      <w:r>
        <w:rPr>
          <w:bCs/>
          <w:sz w:val="22"/>
          <w:szCs w:val="22"/>
          <w:u w:val="single"/>
        </w:rPr>
        <w:t xml:space="preserve">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bCs/>
          <w:sz w:val="22"/>
          <w:szCs w:val="22"/>
        </w:rPr>
        <w:t>.</w:t>
      </w:r>
      <w:proofErr w:type="gramEnd"/>
    </w:p>
    <w:p w:rsidR="00FD3D81" w:rsidRDefault="00C9742C">
      <w:pPr>
        <w:ind w:firstLine="567"/>
        <w:jc w:val="both"/>
        <w:rPr>
          <w:rFonts w:eastAsia="Calibri"/>
          <w:sz w:val="22"/>
          <w:szCs w:val="22"/>
        </w:rPr>
      </w:pPr>
      <w:r>
        <w:rPr>
          <w:sz w:val="22"/>
          <w:szCs w:val="22"/>
        </w:rPr>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Pr>
          <w:rFonts w:eastAsia="Calibri"/>
          <w:sz w:val="22"/>
          <w:szCs w:val="22"/>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rsidR="00FD3D81" w:rsidRDefault="00C9742C">
      <w:pPr>
        <w:ind w:firstLine="540"/>
        <w:jc w:val="both"/>
        <w:rPr>
          <w:rFonts w:eastAsia="Calibri"/>
          <w:strike/>
          <w:color w:val="FF0000"/>
          <w:sz w:val="22"/>
          <w:szCs w:val="22"/>
        </w:rPr>
      </w:pPr>
      <w:r>
        <w:rPr>
          <w:rFonts w:eastAsia="Calibri"/>
          <w:sz w:val="22"/>
          <w:szCs w:val="22"/>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Pr>
          <w:rFonts w:eastAsia="Calibri"/>
          <w:strike/>
          <w:color w:val="FF0000"/>
          <w:sz w:val="22"/>
          <w:szCs w:val="22"/>
        </w:rPr>
        <w:t xml:space="preserve"> </w:t>
      </w:r>
    </w:p>
    <w:p w:rsidR="00FD3D81" w:rsidRDefault="00C9742C">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rsidR="00FD3D81" w:rsidRDefault="00C9742C">
      <w:pPr>
        <w:ind w:firstLine="567"/>
        <w:jc w:val="both"/>
        <w:rPr>
          <w:sz w:val="22"/>
          <w:szCs w:val="22"/>
        </w:rPr>
      </w:pPr>
      <w:r>
        <w:rPr>
          <w:sz w:val="22"/>
          <w:szCs w:val="22"/>
        </w:rPr>
        <w:t xml:space="preserve">1.12. </w:t>
      </w:r>
      <w:proofErr w:type="gramStart"/>
      <w:r>
        <w:rPr>
          <w:sz w:val="22"/>
          <w:szCs w:val="22"/>
        </w:rPr>
        <w:t>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w:t>
      </w:r>
      <w:proofErr w:type="gramEnd"/>
      <w:r>
        <w:rPr>
          <w:sz w:val="22"/>
          <w:szCs w:val="22"/>
        </w:rPr>
        <w:t xml:space="preserve"> обязательств по настоящему Договору. Согласие на обработку персональных данных</w:t>
      </w:r>
      <w:r>
        <w:rPr>
          <w:rFonts w:eastAsia="Calibri"/>
          <w:sz w:val="22"/>
          <w:szCs w:val="22"/>
        </w:rPr>
        <w:t xml:space="preserve"> </w:t>
      </w:r>
      <w:r>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rsidR="00FD3D81" w:rsidRDefault="00C9742C">
      <w:pPr>
        <w:pStyle w:val="af"/>
        <w:ind w:firstLine="567"/>
        <w:rPr>
          <w:sz w:val="22"/>
          <w:szCs w:val="22"/>
        </w:rPr>
      </w:pPr>
      <w:r>
        <w:rPr>
          <w:sz w:val="22"/>
          <w:szCs w:val="22"/>
        </w:rPr>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w:t>
      </w:r>
      <w:r>
        <w:rPr>
          <w:sz w:val="22"/>
          <w:szCs w:val="22"/>
        </w:rPr>
        <w:lastRenderedPageBreak/>
        <w:t xml:space="preserve">этих данных неограниченному кругу лиц, а также без установления запретов </w:t>
      </w:r>
      <w:r>
        <w:rPr>
          <w:rFonts w:eastAsia="Calibri"/>
          <w:sz w:val="22"/>
          <w:szCs w:val="22"/>
        </w:rPr>
        <w:t xml:space="preserve">на обработку и без установления условий обработки этих персональных данных неограниченным кругом лиц. </w:t>
      </w:r>
      <w:r>
        <w:rPr>
          <w:sz w:val="22"/>
          <w:szCs w:val="22"/>
        </w:rPr>
        <w:t>Согласие на обработку персональных данных,</w:t>
      </w:r>
      <w:r>
        <w:rPr>
          <w:rFonts w:eastAsia="Calibri"/>
          <w:sz w:val="22"/>
          <w:szCs w:val="22"/>
        </w:rPr>
        <w:t xml:space="preserve"> разрешенных субъектом персональных данных для распространения, </w:t>
      </w:r>
      <w:r>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Pr>
          <w:rFonts w:eastAsia="Calibri"/>
          <w:sz w:val="22"/>
          <w:szCs w:val="22"/>
        </w:rPr>
        <w:t xml:space="preserve"> в порядке, предусмотренном </w:t>
      </w:r>
      <w:r>
        <w:rPr>
          <w:sz w:val="22"/>
          <w:szCs w:val="22"/>
        </w:rPr>
        <w:t>Федеральным законом от 27.07.2006 № 152-ФЗ «О персональных данных».</w:t>
      </w:r>
    </w:p>
    <w:p w:rsidR="00FD3D81" w:rsidRDefault="00C9742C">
      <w:pPr>
        <w:pStyle w:val="af"/>
        <w:tabs>
          <w:tab w:val="left" w:pos="-567"/>
        </w:tabs>
        <w:ind w:firstLine="567"/>
        <w:rPr>
          <w:sz w:val="22"/>
          <w:szCs w:val="22"/>
        </w:rPr>
      </w:pPr>
      <w:r>
        <w:rPr>
          <w:sz w:val="22"/>
          <w:szCs w:val="22"/>
        </w:rPr>
        <w:t xml:space="preserve">1.14. </w:t>
      </w:r>
      <w:proofErr w:type="gramStart"/>
      <w:r>
        <w:rPr>
          <w:sz w:val="22"/>
          <w:szCs w:val="22"/>
        </w:rPr>
        <w:t xml:space="preserve">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Pr>
          <w:bCs/>
          <w:sz w:val="22"/>
          <w:szCs w:val="22"/>
        </w:rPr>
        <w:t>ПАО Сбербанк</w:t>
      </w:r>
      <w:r>
        <w:rPr>
          <w:sz w:val="22"/>
          <w:szCs w:val="22"/>
        </w:rPr>
        <w:t>, в соответствии с п. 1.8. настоящего Договора.</w:t>
      </w:r>
      <w:proofErr w:type="gramEnd"/>
    </w:p>
    <w:p w:rsidR="00FD3D81" w:rsidRDefault="00FD3D81">
      <w:pPr>
        <w:pStyle w:val="af"/>
        <w:ind w:firstLine="567"/>
        <w:rPr>
          <w:b/>
          <w:sz w:val="22"/>
          <w:szCs w:val="22"/>
        </w:rPr>
      </w:pPr>
    </w:p>
    <w:p w:rsidR="00FD3D81" w:rsidRDefault="00C9742C">
      <w:pPr>
        <w:pStyle w:val="af"/>
        <w:ind w:firstLine="567"/>
        <w:jc w:val="center"/>
        <w:rPr>
          <w:b/>
          <w:bCs/>
          <w:sz w:val="22"/>
          <w:szCs w:val="22"/>
        </w:rPr>
      </w:pPr>
      <w:r>
        <w:rPr>
          <w:b/>
          <w:bCs/>
          <w:sz w:val="22"/>
          <w:szCs w:val="22"/>
        </w:rPr>
        <w:t>2. Цена договора</w:t>
      </w:r>
    </w:p>
    <w:p w:rsidR="00FD3D81" w:rsidRDefault="00FD3D81">
      <w:pPr>
        <w:pStyle w:val="af"/>
        <w:tabs>
          <w:tab w:val="left" w:pos="0"/>
        </w:tabs>
        <w:ind w:firstLine="567"/>
        <w:rPr>
          <w:sz w:val="22"/>
          <w:szCs w:val="22"/>
        </w:rPr>
      </w:pPr>
    </w:p>
    <w:p w:rsidR="00FD3D81" w:rsidRDefault="00C9742C">
      <w:pPr>
        <w:pStyle w:val="af"/>
        <w:tabs>
          <w:tab w:val="left" w:pos="0"/>
        </w:tabs>
        <w:ind w:firstLine="567"/>
        <w:rPr>
          <w:b/>
          <w:sz w:val="22"/>
          <w:szCs w:val="22"/>
        </w:rPr>
      </w:pPr>
      <w:r>
        <w:rPr>
          <w:sz w:val="22"/>
          <w:szCs w:val="22"/>
        </w:rPr>
        <w:t>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w:t>
      </w:r>
      <w:proofErr w:type="gramStart"/>
      <w:r>
        <w:rPr>
          <w:sz w:val="22"/>
          <w:szCs w:val="22"/>
        </w:rPr>
        <w:t xml:space="preserve"> </w:t>
      </w:r>
      <w:r>
        <w:rPr>
          <w:b/>
          <w:sz w:val="22"/>
          <w:szCs w:val="22"/>
          <w:highlight w:val="yellow"/>
        </w:rPr>
        <w:t xml:space="preserve">_______ (__________) </w:t>
      </w:r>
      <w:proofErr w:type="gramEnd"/>
      <w:r>
        <w:rPr>
          <w:b/>
          <w:sz w:val="22"/>
          <w:szCs w:val="22"/>
          <w:highlight w:val="yellow"/>
        </w:rPr>
        <w:t>рублей.</w:t>
      </w:r>
    </w:p>
    <w:p w:rsidR="00FD3D81" w:rsidRDefault="00C9742C">
      <w:pPr>
        <w:pStyle w:val="af"/>
        <w:tabs>
          <w:tab w:val="left" w:pos="0"/>
        </w:tabs>
        <w:ind w:firstLine="567"/>
        <w:rPr>
          <w:b/>
          <w:sz w:val="22"/>
          <w:szCs w:val="22"/>
        </w:rPr>
      </w:pPr>
      <w:r>
        <w:rPr>
          <w:b/>
          <w:sz w:val="22"/>
          <w:szCs w:val="22"/>
        </w:rPr>
        <w:t xml:space="preserve">Форма расчётов – внесение Участником долевого строительства денежных средств в оплату цены Договора на счёт </w:t>
      </w:r>
      <w:proofErr w:type="spellStart"/>
      <w:r>
        <w:rPr>
          <w:b/>
          <w:sz w:val="22"/>
          <w:szCs w:val="22"/>
        </w:rPr>
        <w:t>эскроу</w:t>
      </w:r>
      <w:proofErr w:type="spellEnd"/>
      <w:r>
        <w:rPr>
          <w:b/>
          <w:sz w:val="22"/>
          <w:szCs w:val="22"/>
        </w:rPr>
        <w:t>.</w:t>
      </w:r>
    </w:p>
    <w:p w:rsidR="00FD3D81" w:rsidRDefault="00C9742C">
      <w:pPr>
        <w:pStyle w:val="af"/>
        <w:tabs>
          <w:tab w:val="left" w:pos="0"/>
        </w:tabs>
        <w:ind w:firstLine="567"/>
        <w:rPr>
          <w:sz w:val="22"/>
          <w:szCs w:val="22"/>
        </w:rPr>
      </w:pPr>
      <w:r>
        <w:rPr>
          <w:sz w:val="22"/>
          <w:szCs w:val="22"/>
        </w:rPr>
        <w:t xml:space="preserve">2.2. </w:t>
      </w:r>
      <w:proofErr w:type="gramStart"/>
      <w:r>
        <w:rPr>
          <w:sz w:val="22"/>
          <w:szCs w:val="22"/>
        </w:rPr>
        <w:t xml:space="preserve">Участник долевого строительства </w:t>
      </w:r>
      <w:r>
        <w:rPr>
          <w:b/>
          <w:bCs/>
          <w:sz w:val="22"/>
          <w:szCs w:val="22"/>
        </w:rPr>
        <w:t>в течение 5 (пяти) рабочих дней с момента государственной регистрации настоящего Договора</w:t>
      </w:r>
      <w:r>
        <w:rPr>
          <w:sz w:val="22"/>
          <w:szCs w:val="22"/>
        </w:rPr>
        <w:t xml:space="preserve"> обязуется внести денежные средства в сумме </w:t>
      </w:r>
      <w:r>
        <w:rPr>
          <w:b/>
          <w:sz w:val="22"/>
          <w:szCs w:val="22"/>
          <w:highlight w:val="yellow"/>
        </w:rPr>
        <w:t>_________ (_____________) рублей</w:t>
      </w:r>
      <w:r>
        <w:rPr>
          <w:b/>
          <w:sz w:val="22"/>
          <w:szCs w:val="22"/>
        </w:rPr>
        <w:t xml:space="preserve"> </w:t>
      </w:r>
      <w:r>
        <w:rPr>
          <w:sz w:val="22"/>
          <w:szCs w:val="22"/>
        </w:rPr>
        <w:t xml:space="preserve">в счёт уплаты цены настоящего Договора участия в долевом строительстве на счёт </w:t>
      </w:r>
      <w:proofErr w:type="spellStart"/>
      <w:r>
        <w:rPr>
          <w:sz w:val="22"/>
          <w:szCs w:val="22"/>
        </w:rPr>
        <w:t>эскроу</w:t>
      </w:r>
      <w:proofErr w:type="spellEnd"/>
      <w:r>
        <w:rPr>
          <w:sz w:val="22"/>
          <w:szCs w:val="22"/>
        </w:rPr>
        <w:t xml:space="preserve">, открытый в уполномоченном банке – в </w:t>
      </w:r>
      <w:r>
        <w:rPr>
          <w:color w:val="000000"/>
          <w:sz w:val="22"/>
          <w:szCs w:val="22"/>
        </w:rPr>
        <w:t>ЮГО-ЗАПАДНОМ ФИЛИАЛЕ ПУБЛИЧНОГО АКЦИОНЕРНОГО ОБЩЕСТВА СБЕРБАНК РОССИИ</w:t>
      </w:r>
      <w:r>
        <w:rPr>
          <w:sz w:val="22"/>
          <w:szCs w:val="22"/>
        </w:rPr>
        <w:t xml:space="preserve"> (</w:t>
      </w:r>
      <w:proofErr w:type="spellStart"/>
      <w:r>
        <w:rPr>
          <w:sz w:val="22"/>
          <w:szCs w:val="22"/>
        </w:rPr>
        <w:t>эскроу</w:t>
      </w:r>
      <w:proofErr w:type="spellEnd"/>
      <w:r>
        <w:rPr>
          <w:sz w:val="22"/>
          <w:szCs w:val="22"/>
        </w:rPr>
        <w:t xml:space="preserve">-агент), ИНН </w:t>
      </w:r>
      <w:r>
        <w:rPr>
          <w:color w:val="000000"/>
          <w:sz w:val="22"/>
          <w:szCs w:val="22"/>
        </w:rPr>
        <w:t>7707083893</w:t>
      </w:r>
      <w:r>
        <w:rPr>
          <w:sz w:val="22"/>
          <w:szCs w:val="22"/>
        </w:rPr>
        <w:t xml:space="preserve">, </w:t>
      </w:r>
      <w:r>
        <w:rPr>
          <w:color w:val="212121"/>
          <w:sz w:val="22"/>
          <w:szCs w:val="22"/>
        </w:rPr>
        <w:t>номер телефона: 900 – для мобильных, 8800 555 55 50 – для</w:t>
      </w:r>
      <w:proofErr w:type="gramEnd"/>
      <w:r>
        <w:rPr>
          <w:color w:val="212121"/>
          <w:sz w:val="22"/>
          <w:szCs w:val="22"/>
        </w:rPr>
        <w:t xml:space="preserve"> </w:t>
      </w:r>
      <w:proofErr w:type="gramStart"/>
      <w:r>
        <w:rPr>
          <w:color w:val="212121"/>
          <w:sz w:val="22"/>
          <w:szCs w:val="22"/>
        </w:rPr>
        <w:t>мобильных</w:t>
      </w:r>
      <w:proofErr w:type="gramEnd"/>
      <w:r>
        <w:rPr>
          <w:color w:val="212121"/>
          <w:sz w:val="22"/>
          <w:szCs w:val="22"/>
        </w:rPr>
        <w:t xml:space="preserve"> и городских</w:t>
      </w:r>
      <w:r>
        <w:rPr>
          <w:color w:val="000000"/>
          <w:sz w:val="22"/>
          <w:szCs w:val="22"/>
        </w:rPr>
        <w:t>,</w:t>
      </w:r>
      <w:r>
        <w:rPr>
          <w:sz w:val="22"/>
          <w:szCs w:val="22"/>
        </w:rPr>
        <w:t xml:space="preserve"> адрес электронной почты – </w:t>
      </w:r>
      <w:r>
        <w:rPr>
          <w:sz w:val="22"/>
          <w:szCs w:val="22"/>
          <w:lang w:val="en-US"/>
        </w:rPr>
        <w:t>Escrow</w:t>
      </w:r>
      <w:r>
        <w:rPr>
          <w:sz w:val="22"/>
          <w:szCs w:val="22"/>
        </w:rPr>
        <w:t>_</w:t>
      </w:r>
      <w:proofErr w:type="spellStart"/>
      <w:r>
        <w:rPr>
          <w:sz w:val="22"/>
          <w:szCs w:val="22"/>
          <w:lang w:val="en-US"/>
        </w:rPr>
        <w:t>Sberbank</w:t>
      </w:r>
      <w:proofErr w:type="spellEnd"/>
      <w:r>
        <w:rPr>
          <w:sz w:val="22"/>
          <w:szCs w:val="22"/>
        </w:rPr>
        <w:t>@</w:t>
      </w:r>
      <w:proofErr w:type="spellStart"/>
      <w:r>
        <w:rPr>
          <w:sz w:val="22"/>
          <w:szCs w:val="22"/>
          <w:lang w:val="en-US"/>
        </w:rPr>
        <w:t>sberbank</w:t>
      </w:r>
      <w:proofErr w:type="spellEnd"/>
      <w:r>
        <w:rPr>
          <w:sz w:val="22"/>
          <w:szCs w:val="22"/>
        </w:rPr>
        <w:t>.</w:t>
      </w:r>
      <w:proofErr w:type="spellStart"/>
      <w:r>
        <w:rPr>
          <w:sz w:val="22"/>
          <w:szCs w:val="22"/>
          <w:lang w:val="en-US"/>
        </w:rPr>
        <w:t>ru</w:t>
      </w:r>
      <w:proofErr w:type="spellEnd"/>
      <w:r>
        <w:rPr>
          <w:sz w:val="22"/>
          <w:szCs w:val="22"/>
        </w:rPr>
        <w:t>.</w:t>
      </w:r>
    </w:p>
    <w:p w:rsidR="00FD3D81" w:rsidRDefault="00C9742C">
      <w:pPr>
        <w:pStyle w:val="af"/>
        <w:tabs>
          <w:tab w:val="left" w:pos="0"/>
        </w:tabs>
        <w:ind w:firstLine="567"/>
        <w:rPr>
          <w:sz w:val="22"/>
          <w:szCs w:val="22"/>
        </w:rPr>
      </w:pPr>
      <w:proofErr w:type="gramStart"/>
      <w:r>
        <w:rPr>
          <w:sz w:val="22"/>
          <w:szCs w:val="22"/>
        </w:rPr>
        <w:t xml:space="preserve">Счет </w:t>
      </w:r>
      <w:proofErr w:type="spellStart"/>
      <w:r>
        <w:rPr>
          <w:sz w:val="22"/>
          <w:szCs w:val="22"/>
        </w:rPr>
        <w:t>эскроу</w:t>
      </w:r>
      <w:proofErr w:type="spellEnd"/>
      <w:r>
        <w:rPr>
          <w:sz w:val="22"/>
          <w:szCs w:val="22"/>
        </w:rPr>
        <w:t xml:space="preserve"> открывается для учёта и блокирования денежных средств, полученных банком (</w:t>
      </w:r>
      <w:proofErr w:type="spellStart"/>
      <w:r>
        <w:rPr>
          <w:sz w:val="22"/>
          <w:szCs w:val="22"/>
        </w:rPr>
        <w:t>эскроу</w:t>
      </w:r>
      <w:proofErr w:type="spellEnd"/>
      <w:r>
        <w:rPr>
          <w:sz w:val="22"/>
          <w:szCs w:val="22"/>
        </w:rPr>
        <w:t xml:space="preserve">-агентом)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w:t>
      </w:r>
      <w:proofErr w:type="spellStart"/>
      <w:r>
        <w:rPr>
          <w:sz w:val="22"/>
          <w:szCs w:val="22"/>
        </w:rPr>
        <w:t>эскроу</w:t>
      </w:r>
      <w:proofErr w:type="spellEnd"/>
      <w:r>
        <w:rPr>
          <w:sz w:val="22"/>
          <w:szCs w:val="22"/>
        </w:rPr>
        <w:t>, заключённым между Застройщиком (бенефициаром), Участником долевого</w:t>
      </w:r>
      <w:proofErr w:type="gramEnd"/>
      <w:r>
        <w:rPr>
          <w:sz w:val="22"/>
          <w:szCs w:val="22"/>
        </w:rPr>
        <w:t xml:space="preserve"> строительства (депонентом) и уполномоченным банком (</w:t>
      </w:r>
      <w:proofErr w:type="spellStart"/>
      <w:r>
        <w:rPr>
          <w:sz w:val="22"/>
          <w:szCs w:val="22"/>
        </w:rPr>
        <w:t>эскроу</w:t>
      </w:r>
      <w:proofErr w:type="spellEnd"/>
      <w:r>
        <w:rPr>
          <w:sz w:val="22"/>
          <w:szCs w:val="22"/>
        </w:rPr>
        <w:t>-агентом).</w:t>
      </w:r>
    </w:p>
    <w:p w:rsidR="00FD3D81" w:rsidRDefault="00C9742C">
      <w:pPr>
        <w:pStyle w:val="af"/>
        <w:tabs>
          <w:tab w:val="left" w:pos="0"/>
        </w:tabs>
        <w:ind w:firstLine="567"/>
        <w:rPr>
          <w:sz w:val="22"/>
          <w:szCs w:val="22"/>
        </w:rPr>
      </w:pPr>
      <w:r>
        <w:rPr>
          <w:sz w:val="22"/>
          <w:szCs w:val="22"/>
        </w:rPr>
        <w:t xml:space="preserve">При этом денежные средства не могут быть внесены на счёт </w:t>
      </w:r>
      <w:proofErr w:type="spellStart"/>
      <w:r>
        <w:rPr>
          <w:sz w:val="22"/>
          <w:szCs w:val="22"/>
        </w:rPr>
        <w:t>эскроу</w:t>
      </w:r>
      <w:proofErr w:type="spellEnd"/>
      <w:r>
        <w:rPr>
          <w:sz w:val="22"/>
          <w:szCs w:val="22"/>
        </w:rPr>
        <w:t xml:space="preserve"> ранее даты государственной регистрации Договора участия в долевом строительстве.</w:t>
      </w:r>
    </w:p>
    <w:p w:rsidR="00FD3D81" w:rsidRDefault="00C9742C">
      <w:pPr>
        <w:pStyle w:val="af"/>
        <w:tabs>
          <w:tab w:val="left" w:pos="0"/>
        </w:tabs>
        <w:ind w:left="-426" w:firstLine="568"/>
        <w:rPr>
          <w:color w:val="000000"/>
          <w:sz w:val="22"/>
          <w:szCs w:val="22"/>
        </w:rPr>
      </w:pPr>
      <w:r>
        <w:rPr>
          <w:color w:val="000000"/>
          <w:sz w:val="22"/>
          <w:szCs w:val="22"/>
        </w:rPr>
        <w:t xml:space="preserve">       2.2.1. Сведения об уполномоченном банке (</w:t>
      </w:r>
      <w:proofErr w:type="spellStart"/>
      <w:r>
        <w:rPr>
          <w:color w:val="000000"/>
          <w:sz w:val="22"/>
          <w:szCs w:val="22"/>
        </w:rPr>
        <w:t>эскроу</w:t>
      </w:r>
      <w:proofErr w:type="spellEnd"/>
      <w:r>
        <w:rPr>
          <w:color w:val="000000"/>
          <w:sz w:val="22"/>
          <w:szCs w:val="22"/>
        </w:rPr>
        <w:t>-агенте):</w:t>
      </w:r>
    </w:p>
    <w:p w:rsidR="00FD3D81" w:rsidRDefault="00FD3D81">
      <w:pPr>
        <w:pStyle w:val="af"/>
        <w:tabs>
          <w:tab w:val="left" w:pos="0"/>
        </w:tabs>
        <w:ind w:left="-426" w:firstLine="568"/>
        <w:rPr>
          <w:color w:val="000000"/>
          <w:sz w:val="22"/>
          <w:szCs w:val="22"/>
        </w:rPr>
      </w:pPr>
    </w:p>
    <w:tbl>
      <w:tblPr>
        <w:tblW w:w="9619" w:type="dxa"/>
        <w:tblInd w:w="113" w:type="dxa"/>
        <w:tblLayout w:type="fixed"/>
        <w:tblLook w:val="04A0" w:firstRow="1" w:lastRow="0" w:firstColumn="1" w:lastColumn="0" w:noHBand="0" w:noVBand="1"/>
      </w:tblPr>
      <w:tblGrid>
        <w:gridCol w:w="864"/>
        <w:gridCol w:w="4377"/>
        <w:gridCol w:w="4378"/>
      </w:tblGrid>
      <w:tr w:rsidR="00FD3D8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w:t>
            </w:r>
            <w:proofErr w:type="spellStart"/>
            <w:r>
              <w:rPr>
                <w:color w:val="000000"/>
                <w:sz w:val="22"/>
                <w:szCs w:val="22"/>
              </w:rPr>
              <w:t>пп</w:t>
            </w:r>
            <w:proofErr w:type="spellEnd"/>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Наименование показателя</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Значение показателя</w:t>
            </w:r>
          </w:p>
        </w:tc>
      </w:tr>
      <w:tr w:rsidR="00FD3D8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2</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3</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Наименование</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Полное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jc w:val="left"/>
              <w:rPr>
                <w:color w:val="000000"/>
                <w:sz w:val="22"/>
                <w:szCs w:val="22"/>
              </w:rPr>
            </w:pPr>
            <w:r>
              <w:rPr>
                <w:color w:val="000000"/>
                <w:sz w:val="22"/>
                <w:szCs w:val="22"/>
              </w:rPr>
              <w:t>ПУБЛИЧНОЕ АКЦИОНЕРНОЕ ОБЩЕСТВО СБЕРБАНК</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2</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Сокращенное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ПАО СБЕРБАНК</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3</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Полное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jc w:val="left"/>
              <w:rPr>
                <w:color w:val="000000"/>
                <w:sz w:val="22"/>
                <w:szCs w:val="22"/>
              </w:rPr>
            </w:pPr>
            <w:r>
              <w:rPr>
                <w:color w:val="000000"/>
                <w:sz w:val="22"/>
                <w:szCs w:val="22"/>
              </w:rPr>
              <w:t>КРАСНОДАРСКОЕ ОТДЕЛЕНИЕ №8619 ЮГО-ЗАПАДНОГО ФИЛИАЛА ПУБЛИЧНОГО АКЦИОНЕРНОГО ОБЩЕСТВА СБЕРБАНК РОССИИ</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4</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Сокращенное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 xml:space="preserve">КРАСНОДАРСКОЕ ОТДЕЛЕНИЕ №8619 ПАО СБЕРБАНК </w:t>
            </w:r>
          </w:p>
          <w:p w:rsidR="00FD3D81" w:rsidRDefault="00C9742C">
            <w:pPr>
              <w:pStyle w:val="af"/>
              <w:widowControl w:val="0"/>
              <w:tabs>
                <w:tab w:val="left" w:pos="0"/>
              </w:tabs>
              <w:ind w:left="56"/>
              <w:rPr>
                <w:color w:val="000000"/>
                <w:sz w:val="22"/>
                <w:szCs w:val="22"/>
              </w:rPr>
            </w:pPr>
            <w:r>
              <w:rPr>
                <w:color w:val="000000"/>
                <w:sz w:val="22"/>
                <w:szCs w:val="22"/>
              </w:rPr>
              <w:t>Г. КРАСНОДАР</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Адрес (место нахождения)</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5</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Почтовый индекс</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117997</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6</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Субъект Российской Федерации</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ГОРОД МОСКВА</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7</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Улица (проспект, переулок и т.д.)</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УЛИЦА ВАВИЛОВА</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8</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Дом (владение и т.п.)</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ДОМ 19</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9</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Место нахождения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jc w:val="left"/>
              <w:rPr>
                <w:color w:val="000000"/>
                <w:sz w:val="22"/>
                <w:szCs w:val="22"/>
              </w:rPr>
            </w:pPr>
            <w:r>
              <w:rPr>
                <w:color w:val="000000"/>
                <w:sz w:val="22"/>
                <w:szCs w:val="22"/>
              </w:rPr>
              <w:t xml:space="preserve">350000, КРАСНОДАРСКИЙ КРАЙ, </w:t>
            </w:r>
          </w:p>
          <w:p w:rsidR="00FD3D81" w:rsidRDefault="00C9742C">
            <w:pPr>
              <w:pStyle w:val="af"/>
              <w:widowControl w:val="0"/>
              <w:tabs>
                <w:tab w:val="left" w:pos="0"/>
              </w:tabs>
              <w:ind w:left="56"/>
              <w:jc w:val="left"/>
              <w:rPr>
                <w:color w:val="000000"/>
                <w:sz w:val="22"/>
                <w:szCs w:val="22"/>
              </w:rPr>
            </w:pPr>
            <w:r>
              <w:rPr>
                <w:color w:val="000000"/>
                <w:sz w:val="22"/>
                <w:szCs w:val="22"/>
              </w:rPr>
              <w:t xml:space="preserve">Г. КРАСНОДАР, УЛ. </w:t>
            </w:r>
            <w:proofErr w:type="gramStart"/>
            <w:r>
              <w:rPr>
                <w:color w:val="000000"/>
                <w:sz w:val="22"/>
                <w:szCs w:val="22"/>
              </w:rPr>
              <w:t>КРАСНОАРМЕЙСКАЯ</w:t>
            </w:r>
            <w:proofErr w:type="gramEnd"/>
            <w:r>
              <w:rPr>
                <w:color w:val="000000"/>
                <w:sz w:val="22"/>
                <w:szCs w:val="22"/>
              </w:rPr>
              <w:t>, 34</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lastRenderedPageBreak/>
              <w:t>Сведения о регистрации и об учете в налоговом органе</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10</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ОГРН</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1027700132195</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11</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ИНН</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7707083893</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12</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КПП Филиала «КРАСНОДАРСКОЕ ОТДЕЛЕНИЕ №8619 ПАО СБЕРБАНК Г. КРАСНОДАР»</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231043001</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Контакты</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13</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Адрес электронной почты</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sz w:val="22"/>
                <w:szCs w:val="22"/>
                <w:lang w:val="en-US"/>
              </w:rPr>
              <w:t>Escrow</w:t>
            </w:r>
            <w:r>
              <w:rPr>
                <w:sz w:val="22"/>
                <w:szCs w:val="22"/>
              </w:rPr>
              <w:t>_</w:t>
            </w:r>
            <w:proofErr w:type="spellStart"/>
            <w:r>
              <w:rPr>
                <w:sz w:val="22"/>
                <w:szCs w:val="22"/>
                <w:lang w:val="en-US"/>
              </w:rPr>
              <w:t>Sberbank</w:t>
            </w:r>
            <w:proofErr w:type="spellEnd"/>
            <w:r>
              <w:rPr>
                <w:sz w:val="22"/>
                <w:szCs w:val="22"/>
              </w:rPr>
              <w:t>@</w:t>
            </w:r>
            <w:proofErr w:type="spellStart"/>
            <w:r>
              <w:rPr>
                <w:sz w:val="22"/>
                <w:szCs w:val="22"/>
                <w:lang w:val="en-US"/>
              </w:rPr>
              <w:t>sberbank</w:t>
            </w:r>
            <w:proofErr w:type="spellEnd"/>
            <w:r>
              <w:rPr>
                <w:sz w:val="22"/>
                <w:szCs w:val="22"/>
              </w:rPr>
              <w:t>.</w:t>
            </w:r>
            <w:proofErr w:type="spellStart"/>
            <w:r>
              <w:rPr>
                <w:sz w:val="22"/>
                <w:szCs w:val="22"/>
                <w:lang w:val="en-US"/>
              </w:rPr>
              <w:t>ru</w:t>
            </w:r>
            <w:proofErr w:type="spellEnd"/>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14</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Номер телефона</w:t>
            </w:r>
          </w:p>
        </w:tc>
        <w:tc>
          <w:tcPr>
            <w:tcW w:w="4378" w:type="dxa"/>
            <w:tcBorders>
              <w:top w:val="single" w:sz="4" w:space="0" w:color="000000"/>
              <w:left w:val="single" w:sz="4" w:space="0" w:color="000000"/>
              <w:bottom w:val="single" w:sz="4" w:space="0" w:color="000000"/>
              <w:right w:val="single" w:sz="4" w:space="0" w:color="000000"/>
            </w:tcBorders>
          </w:tcPr>
          <w:p w:rsidR="00FD3D81" w:rsidRDefault="00D554CC" w:rsidP="00D554CC">
            <w:pPr>
              <w:pStyle w:val="af"/>
              <w:widowControl w:val="0"/>
              <w:tabs>
                <w:tab w:val="left" w:pos="0"/>
              </w:tabs>
              <w:rPr>
                <w:color w:val="000000"/>
                <w:sz w:val="22"/>
                <w:szCs w:val="22"/>
              </w:rPr>
            </w:pPr>
            <w:r>
              <w:rPr>
                <w:color w:val="000000"/>
              </w:rPr>
              <w:t xml:space="preserve">900 - для мобильных, </w:t>
            </w:r>
            <w:r w:rsidRPr="000056E1">
              <w:rPr>
                <w:color w:val="000000"/>
              </w:rPr>
              <w:t>8-800-</w:t>
            </w:r>
            <w:r>
              <w:rPr>
                <w:color w:val="000000"/>
              </w:rPr>
              <w:t>555-55-50-для мобильных и городских</w:t>
            </w:r>
          </w:p>
        </w:tc>
      </w:tr>
    </w:tbl>
    <w:p w:rsidR="00253DC3" w:rsidRPr="00750181" w:rsidRDefault="00C9742C">
      <w:pPr>
        <w:pStyle w:val="af"/>
        <w:tabs>
          <w:tab w:val="left" w:pos="0"/>
        </w:tabs>
        <w:ind w:left="-426" w:firstLine="568"/>
        <w:rPr>
          <w:color w:val="000000"/>
          <w:sz w:val="22"/>
          <w:szCs w:val="22"/>
        </w:rPr>
      </w:pPr>
      <w:r>
        <w:rPr>
          <w:color w:val="000000"/>
          <w:sz w:val="22"/>
          <w:szCs w:val="22"/>
        </w:rPr>
        <w:t xml:space="preserve">       </w:t>
      </w:r>
    </w:p>
    <w:p w:rsidR="00FD3D81" w:rsidRDefault="00253DC3">
      <w:pPr>
        <w:pStyle w:val="af"/>
        <w:tabs>
          <w:tab w:val="left" w:pos="0"/>
        </w:tabs>
        <w:ind w:left="-426" w:firstLine="568"/>
        <w:rPr>
          <w:color w:val="000000"/>
          <w:sz w:val="22"/>
          <w:szCs w:val="22"/>
        </w:rPr>
      </w:pPr>
      <w:r w:rsidRPr="00750181">
        <w:rPr>
          <w:color w:val="000000"/>
          <w:sz w:val="22"/>
          <w:szCs w:val="22"/>
        </w:rPr>
        <w:t xml:space="preserve">       </w:t>
      </w:r>
      <w:r w:rsidR="00C9742C">
        <w:rPr>
          <w:color w:val="000000"/>
          <w:sz w:val="22"/>
          <w:szCs w:val="22"/>
        </w:rPr>
        <w:t xml:space="preserve">2.2.2. </w:t>
      </w:r>
      <w:r w:rsidR="00C9742C">
        <w:rPr>
          <w:color w:val="000000"/>
          <w:sz w:val="22"/>
          <w:szCs w:val="22"/>
          <w:shd w:val="clear" w:color="auto" w:fill="FFFF00"/>
        </w:rPr>
        <w:t>Депонент – ____________ (участник долевого строительства</w:t>
      </w:r>
      <w:r w:rsidR="00C9742C">
        <w:rPr>
          <w:color w:val="000000"/>
          <w:sz w:val="22"/>
          <w:szCs w:val="22"/>
        </w:rPr>
        <w:t>)</w:t>
      </w:r>
      <w:r w:rsidR="00C9742C">
        <w:rPr>
          <w:rFonts w:eastAsia="MS Mincho"/>
          <w:bCs/>
          <w:sz w:val="22"/>
          <w:szCs w:val="22"/>
          <w:lang w:eastAsia="zh-CN"/>
        </w:rPr>
        <w:t>.</w:t>
      </w:r>
    </w:p>
    <w:p w:rsidR="00FD3D81" w:rsidRDefault="00C9742C">
      <w:pPr>
        <w:tabs>
          <w:tab w:val="left" w:pos="0"/>
        </w:tabs>
        <w:ind w:firstLine="142"/>
        <w:jc w:val="both"/>
        <w:rPr>
          <w:sz w:val="22"/>
          <w:szCs w:val="22"/>
        </w:rPr>
      </w:pPr>
      <w:r>
        <w:rPr>
          <w:sz w:val="22"/>
          <w:szCs w:val="22"/>
        </w:rPr>
        <w:t xml:space="preserve">       2.2.3. Бенефициар – Общество с ограниченной ответственностью Специализированный застройщик «АПСК-ИНВЕСТ»;</w:t>
      </w:r>
    </w:p>
    <w:p w:rsidR="00FD3D81" w:rsidRDefault="00C9742C">
      <w:pPr>
        <w:pStyle w:val="af"/>
        <w:tabs>
          <w:tab w:val="left" w:pos="0"/>
        </w:tabs>
        <w:ind w:firstLine="567"/>
        <w:rPr>
          <w:sz w:val="22"/>
          <w:szCs w:val="22"/>
        </w:rPr>
      </w:pPr>
      <w:r>
        <w:rPr>
          <w:sz w:val="22"/>
          <w:szCs w:val="22"/>
        </w:rPr>
        <w:t>2.3. Обязанность участника долевого строительства по уплате цены Договора считается исполненной с момента поступления денежных средств в сумме</w:t>
      </w:r>
      <w:proofErr w:type="gramStart"/>
      <w:r>
        <w:rPr>
          <w:sz w:val="22"/>
          <w:szCs w:val="22"/>
        </w:rPr>
        <w:t xml:space="preserve"> </w:t>
      </w:r>
      <w:r>
        <w:rPr>
          <w:b/>
          <w:sz w:val="22"/>
          <w:szCs w:val="22"/>
          <w:highlight w:val="yellow"/>
        </w:rPr>
        <w:t xml:space="preserve">_________ (_____________) </w:t>
      </w:r>
      <w:proofErr w:type="gramEnd"/>
      <w:r>
        <w:rPr>
          <w:b/>
          <w:sz w:val="22"/>
          <w:szCs w:val="22"/>
          <w:highlight w:val="yellow"/>
        </w:rPr>
        <w:t>рублей</w:t>
      </w:r>
      <w:r>
        <w:rPr>
          <w:b/>
          <w:sz w:val="22"/>
          <w:szCs w:val="22"/>
        </w:rPr>
        <w:t xml:space="preserve"> </w:t>
      </w:r>
      <w:r>
        <w:rPr>
          <w:sz w:val="22"/>
          <w:szCs w:val="22"/>
        </w:rPr>
        <w:t>на открытый в уполномоченном банке (</w:t>
      </w:r>
      <w:proofErr w:type="spellStart"/>
      <w:r>
        <w:rPr>
          <w:sz w:val="22"/>
          <w:szCs w:val="22"/>
        </w:rPr>
        <w:t>эскроу</w:t>
      </w:r>
      <w:proofErr w:type="spellEnd"/>
      <w:r>
        <w:rPr>
          <w:sz w:val="22"/>
          <w:szCs w:val="22"/>
        </w:rPr>
        <w:t xml:space="preserve">-агенте) счёт </w:t>
      </w:r>
      <w:proofErr w:type="spellStart"/>
      <w:r>
        <w:rPr>
          <w:sz w:val="22"/>
          <w:szCs w:val="22"/>
        </w:rPr>
        <w:t>эскроу</w:t>
      </w:r>
      <w:proofErr w:type="spellEnd"/>
      <w:r>
        <w:rPr>
          <w:sz w:val="22"/>
          <w:szCs w:val="22"/>
        </w:rPr>
        <w:t>.</w:t>
      </w:r>
    </w:p>
    <w:p w:rsidR="00FD3D81" w:rsidRDefault="00C9742C">
      <w:pPr>
        <w:tabs>
          <w:tab w:val="left" w:pos="0"/>
        </w:tabs>
        <w:ind w:firstLine="567"/>
        <w:jc w:val="both"/>
        <w:rPr>
          <w:sz w:val="22"/>
          <w:szCs w:val="22"/>
        </w:rPr>
      </w:pPr>
      <w:r>
        <w:rPr>
          <w:b/>
          <w:sz w:val="22"/>
          <w:szCs w:val="22"/>
        </w:rPr>
        <w:t>2.4. 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Pr>
          <w:sz w:val="22"/>
          <w:szCs w:val="22"/>
        </w:rPr>
        <w:t xml:space="preserve"> (ч.6 ст.5 Закона 214-ФЗ).</w:t>
      </w:r>
    </w:p>
    <w:p w:rsidR="00FD3D81" w:rsidRDefault="00C9742C">
      <w:pPr>
        <w:pStyle w:val="af"/>
        <w:tabs>
          <w:tab w:val="left" w:pos="0"/>
        </w:tabs>
        <w:ind w:firstLine="567"/>
        <w:rPr>
          <w:sz w:val="22"/>
          <w:szCs w:val="22"/>
        </w:rPr>
      </w:pPr>
      <w:r>
        <w:rPr>
          <w:sz w:val="22"/>
          <w:szCs w:val="22"/>
        </w:rPr>
        <w:t xml:space="preserve">2.5. </w:t>
      </w:r>
      <w:proofErr w:type="gramStart"/>
      <w:r>
        <w:rPr>
          <w:sz w:val="22"/>
          <w:szCs w:val="22"/>
        </w:rPr>
        <w:t>Предусмотренная</w:t>
      </w:r>
      <w:proofErr w:type="gramEnd"/>
      <w:r>
        <w:rPr>
          <w:sz w:val="22"/>
          <w:szCs w:val="22"/>
        </w:rPr>
        <w:t xml:space="preserve"> пунктом 2.4.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rsidR="00FD3D81" w:rsidRDefault="00C9742C">
      <w:pPr>
        <w:tabs>
          <w:tab w:val="left" w:pos="0"/>
        </w:tabs>
        <w:ind w:firstLine="567"/>
        <w:jc w:val="both"/>
        <w:rPr>
          <w:sz w:val="22"/>
          <w:szCs w:val="22"/>
        </w:rPr>
      </w:pPr>
      <w:r>
        <w:rPr>
          <w:sz w:val="22"/>
          <w:szCs w:val="22"/>
        </w:rPr>
        <w:t xml:space="preserve">2.6. 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FD3D81" w:rsidRDefault="00C9742C">
      <w:pPr>
        <w:pStyle w:val="af"/>
        <w:tabs>
          <w:tab w:val="left" w:pos="0"/>
        </w:tabs>
        <w:ind w:firstLine="567"/>
        <w:rPr>
          <w:sz w:val="22"/>
          <w:szCs w:val="22"/>
        </w:rPr>
      </w:pPr>
      <w:r>
        <w:rPr>
          <w:sz w:val="22"/>
          <w:szCs w:val="22"/>
        </w:rPr>
        <w:t>В случае</w:t>
      </w:r>
      <w:proofErr w:type="gramStart"/>
      <w:r>
        <w:rPr>
          <w:sz w:val="22"/>
          <w:szCs w:val="22"/>
        </w:rPr>
        <w:t>,</w:t>
      </w:r>
      <w:proofErr w:type="gramEnd"/>
      <w:r>
        <w:rPr>
          <w:sz w:val="22"/>
          <w:szCs w:val="22"/>
        </w:rPr>
        <w:t xml:space="preserve">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rsidR="00FD3D81" w:rsidRDefault="00C9742C">
      <w:pPr>
        <w:pStyle w:val="af"/>
        <w:tabs>
          <w:tab w:val="left" w:pos="0"/>
        </w:tabs>
        <w:ind w:firstLine="567"/>
        <w:rPr>
          <w:sz w:val="22"/>
          <w:szCs w:val="22"/>
        </w:rPr>
      </w:pPr>
      <w:r>
        <w:rPr>
          <w:sz w:val="22"/>
          <w:szCs w:val="22"/>
        </w:rPr>
        <w:t xml:space="preserve">2.7. Счет </w:t>
      </w:r>
      <w:proofErr w:type="spellStart"/>
      <w:r>
        <w:rPr>
          <w:sz w:val="22"/>
          <w:szCs w:val="22"/>
        </w:rPr>
        <w:t>эскроу</w:t>
      </w:r>
      <w:proofErr w:type="spellEnd"/>
      <w:r>
        <w:rPr>
          <w:sz w:val="22"/>
          <w:szCs w:val="22"/>
        </w:rPr>
        <w:t xml:space="preserve">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w:t>
      </w:r>
    </w:p>
    <w:p w:rsidR="00FD3D81" w:rsidRPr="00F868BF" w:rsidRDefault="00C9742C">
      <w:pPr>
        <w:pStyle w:val="af"/>
        <w:tabs>
          <w:tab w:val="left" w:pos="0"/>
        </w:tabs>
        <w:ind w:firstLine="567"/>
        <w:rPr>
          <w:sz w:val="22"/>
          <w:szCs w:val="22"/>
        </w:rPr>
      </w:pPr>
      <w:r>
        <w:rPr>
          <w:sz w:val="22"/>
          <w:szCs w:val="22"/>
        </w:rPr>
        <w:t xml:space="preserve">2.8. Денежные средства в сумме цены Договора вносятся Участником долевого строительства на счёт </w:t>
      </w:r>
      <w:proofErr w:type="spellStart"/>
      <w:r>
        <w:rPr>
          <w:sz w:val="22"/>
          <w:szCs w:val="22"/>
        </w:rPr>
        <w:t>эскроу</w:t>
      </w:r>
      <w:proofErr w:type="spellEnd"/>
      <w:r>
        <w:rPr>
          <w:sz w:val="22"/>
          <w:szCs w:val="22"/>
        </w:rPr>
        <w:t xml:space="preserve"> после регистрации Договора, на </w:t>
      </w:r>
      <w:r w:rsidRPr="00F868BF">
        <w:rPr>
          <w:sz w:val="22"/>
          <w:szCs w:val="22"/>
        </w:rPr>
        <w:t>срок условного депонирования денежных средств – до «</w:t>
      </w:r>
      <w:r w:rsidR="007844A4" w:rsidRPr="00F868BF">
        <w:rPr>
          <w:sz w:val="22"/>
          <w:szCs w:val="22"/>
        </w:rPr>
        <w:t>3</w:t>
      </w:r>
      <w:r w:rsidR="00825988">
        <w:rPr>
          <w:sz w:val="22"/>
          <w:szCs w:val="22"/>
        </w:rPr>
        <w:t>1</w:t>
      </w:r>
      <w:r w:rsidRPr="00F868BF">
        <w:rPr>
          <w:sz w:val="22"/>
          <w:szCs w:val="22"/>
        </w:rPr>
        <w:t xml:space="preserve">» </w:t>
      </w:r>
      <w:r w:rsidR="00825988">
        <w:rPr>
          <w:sz w:val="22"/>
          <w:szCs w:val="22"/>
        </w:rPr>
        <w:t>марта</w:t>
      </w:r>
      <w:r w:rsidR="007844A4" w:rsidRPr="00F868BF">
        <w:rPr>
          <w:sz w:val="22"/>
          <w:szCs w:val="22"/>
        </w:rPr>
        <w:t xml:space="preserve"> </w:t>
      </w:r>
      <w:r w:rsidRPr="00F868BF">
        <w:rPr>
          <w:sz w:val="22"/>
          <w:szCs w:val="22"/>
        </w:rPr>
        <w:t>202</w:t>
      </w:r>
      <w:r w:rsidR="00825988">
        <w:rPr>
          <w:sz w:val="22"/>
          <w:szCs w:val="22"/>
        </w:rPr>
        <w:t>6</w:t>
      </w:r>
      <w:r w:rsidRPr="00F868BF">
        <w:rPr>
          <w:sz w:val="22"/>
          <w:szCs w:val="22"/>
        </w:rPr>
        <w:t xml:space="preserve"> г. </w:t>
      </w:r>
    </w:p>
    <w:p w:rsidR="00FD3D81" w:rsidRDefault="00C9742C">
      <w:pPr>
        <w:pStyle w:val="af"/>
        <w:tabs>
          <w:tab w:val="left" w:pos="709"/>
        </w:tabs>
        <w:ind w:firstLine="567"/>
        <w:rPr>
          <w:i/>
          <w:iCs/>
          <w:sz w:val="22"/>
          <w:szCs w:val="22"/>
        </w:rPr>
      </w:pPr>
      <w:r>
        <w:rPr>
          <w:sz w:val="22"/>
          <w:szCs w:val="22"/>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Pr>
          <w:i/>
          <w:iCs/>
          <w:sz w:val="22"/>
          <w:szCs w:val="22"/>
          <w:highlight w:val="yellow"/>
        </w:rPr>
        <w:t>«Оплата по Дог</w:t>
      </w:r>
      <w:proofErr w:type="gramStart"/>
      <w:r>
        <w:rPr>
          <w:i/>
          <w:iCs/>
          <w:sz w:val="22"/>
          <w:szCs w:val="22"/>
          <w:highlight w:val="yellow"/>
        </w:rPr>
        <w:t>.</w:t>
      </w:r>
      <w:proofErr w:type="gramEnd"/>
      <w:r>
        <w:rPr>
          <w:i/>
          <w:iCs/>
          <w:sz w:val="22"/>
          <w:szCs w:val="22"/>
          <w:highlight w:val="yellow"/>
        </w:rPr>
        <w:t xml:space="preserve"> № </w:t>
      </w:r>
      <w:r>
        <w:rPr>
          <w:bCs/>
          <w:i/>
          <w:sz w:val="22"/>
          <w:szCs w:val="22"/>
          <w:highlight w:val="yellow"/>
        </w:rPr>
        <w:t>__________</w:t>
      </w:r>
      <w:r>
        <w:rPr>
          <w:i/>
          <w:iCs/>
          <w:sz w:val="22"/>
          <w:szCs w:val="22"/>
          <w:highlight w:val="yellow"/>
        </w:rPr>
        <w:t xml:space="preserve"> </w:t>
      </w:r>
      <w:proofErr w:type="gramStart"/>
      <w:r>
        <w:rPr>
          <w:i/>
          <w:iCs/>
          <w:sz w:val="22"/>
          <w:szCs w:val="22"/>
          <w:highlight w:val="yellow"/>
        </w:rPr>
        <w:t>у</w:t>
      </w:r>
      <w:proofErr w:type="gramEnd"/>
      <w:r>
        <w:rPr>
          <w:i/>
          <w:iCs/>
          <w:sz w:val="22"/>
          <w:szCs w:val="22"/>
          <w:highlight w:val="yellow"/>
        </w:rPr>
        <w:t xml:space="preserve">частия в долевом </w:t>
      </w:r>
      <w:proofErr w:type="spellStart"/>
      <w:r>
        <w:rPr>
          <w:i/>
          <w:iCs/>
          <w:sz w:val="22"/>
          <w:szCs w:val="22"/>
          <w:highlight w:val="yellow"/>
        </w:rPr>
        <w:t>стр-ве</w:t>
      </w:r>
      <w:proofErr w:type="spellEnd"/>
      <w:r>
        <w:rPr>
          <w:i/>
          <w:iCs/>
          <w:sz w:val="22"/>
          <w:szCs w:val="22"/>
          <w:highlight w:val="yellow"/>
        </w:rPr>
        <w:t xml:space="preserve"> от __________</w:t>
      </w:r>
      <w:r>
        <w:rPr>
          <w:i/>
          <w:sz w:val="22"/>
          <w:szCs w:val="22"/>
          <w:highlight w:val="yellow"/>
        </w:rPr>
        <w:t xml:space="preserve"> </w:t>
      </w:r>
      <w:r>
        <w:rPr>
          <w:i/>
          <w:iCs/>
          <w:sz w:val="22"/>
          <w:szCs w:val="22"/>
          <w:highlight w:val="yellow"/>
        </w:rPr>
        <w:t>г. за кв. №__________</w:t>
      </w:r>
      <w:r>
        <w:rPr>
          <w:i/>
          <w:sz w:val="22"/>
          <w:szCs w:val="22"/>
          <w:highlight w:val="yellow"/>
        </w:rPr>
        <w:t>,</w:t>
      </w:r>
      <w:r>
        <w:rPr>
          <w:i/>
          <w:iCs/>
          <w:sz w:val="22"/>
          <w:szCs w:val="22"/>
          <w:highlight w:val="yellow"/>
        </w:rPr>
        <w:t xml:space="preserve"> НДС не облагается».</w:t>
      </w:r>
    </w:p>
    <w:p w:rsidR="00FD3D81" w:rsidRDefault="00C9742C">
      <w:pPr>
        <w:pStyle w:val="af"/>
        <w:tabs>
          <w:tab w:val="left" w:pos="709"/>
        </w:tabs>
        <w:ind w:firstLine="567"/>
        <w:rPr>
          <w:sz w:val="22"/>
          <w:szCs w:val="22"/>
        </w:rPr>
      </w:pPr>
      <w:proofErr w:type="gramStart"/>
      <w:r>
        <w:rPr>
          <w:sz w:val="22"/>
          <w:szCs w:val="22"/>
        </w:rPr>
        <w:t xml:space="preserve">В случае внесения Участником долевого строительства денежных средств в оплату цены Договора не на счет </w:t>
      </w:r>
      <w:proofErr w:type="spellStart"/>
      <w:r>
        <w:rPr>
          <w:sz w:val="22"/>
          <w:szCs w:val="22"/>
        </w:rPr>
        <w:t>эскроу</w:t>
      </w:r>
      <w:proofErr w:type="spellEnd"/>
      <w:r>
        <w:rPr>
          <w:sz w:val="22"/>
          <w:szCs w:val="22"/>
        </w:rPr>
        <w:t>,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w:t>
      </w:r>
      <w:proofErr w:type="gramEnd"/>
      <w:r>
        <w:rPr>
          <w:sz w:val="22"/>
          <w:szCs w:val="22"/>
        </w:rPr>
        <w:t xml:space="preserve"> банка и т.п.).</w:t>
      </w:r>
    </w:p>
    <w:p w:rsidR="00FD3D81" w:rsidRDefault="00C9742C">
      <w:pPr>
        <w:pStyle w:val="af"/>
        <w:ind w:firstLine="567"/>
        <w:rPr>
          <w:sz w:val="22"/>
          <w:szCs w:val="22"/>
        </w:rPr>
      </w:pPr>
      <w:r>
        <w:rPr>
          <w:sz w:val="22"/>
          <w:szCs w:val="22"/>
        </w:rPr>
        <w:t xml:space="preserve">2.9. Участник долевого строительства не имеет права осуществлять любые платежи по Договору до даты государственной регистрации настоящего Договора. </w:t>
      </w:r>
      <w:proofErr w:type="gramStart"/>
      <w:r>
        <w:rPr>
          <w:sz w:val="22"/>
          <w:szCs w:val="22"/>
        </w:rPr>
        <w:t>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w:t>
      </w:r>
      <w:r>
        <w:rPr>
          <w:color w:val="000000"/>
          <w:sz w:val="22"/>
          <w:szCs w:val="22"/>
        </w:rPr>
        <w:t xml:space="preserve"> любых иных санкций, а также комиссий банка,</w:t>
      </w:r>
      <w:r>
        <w:rPr>
          <w:sz w:val="22"/>
          <w:szCs w:val="22"/>
        </w:rPr>
        <w:t xml:space="preserve"> связанных с нарушением порядка привлечения денежных средств Участника долевого строительства, предусмотренного </w:t>
      </w:r>
      <w:r>
        <w:rPr>
          <w:color w:val="000000"/>
          <w:sz w:val="22"/>
          <w:szCs w:val="22"/>
        </w:rPr>
        <w:t>Федеральным законом от 30.12.2004 г. №214-ФЗ «Об участии в долевом строительстве</w:t>
      </w:r>
      <w:proofErr w:type="gramEnd"/>
      <w:r>
        <w:rPr>
          <w:color w:val="000000"/>
          <w:sz w:val="22"/>
          <w:szCs w:val="22"/>
        </w:rPr>
        <w:t xml:space="preserve"> многоквартирных домов и иных объектов недвижимости и о внесении изменений в некоторые </w:t>
      </w:r>
      <w:r>
        <w:rPr>
          <w:color w:val="000000"/>
          <w:sz w:val="22"/>
          <w:szCs w:val="22"/>
        </w:rPr>
        <w:lastRenderedPageBreak/>
        <w:t xml:space="preserve">законодательные акты Российской Федерации» </w:t>
      </w:r>
      <w:r>
        <w:rPr>
          <w:sz w:val="22"/>
          <w:szCs w:val="22"/>
        </w:rPr>
        <w:t xml:space="preserve">на основании письменного требования Застройщика в срок не позднее 3 (трех) рабочих дней </w:t>
      </w:r>
      <w:proofErr w:type="gramStart"/>
      <w:r>
        <w:rPr>
          <w:sz w:val="22"/>
          <w:szCs w:val="22"/>
        </w:rPr>
        <w:t>с даты получения</w:t>
      </w:r>
      <w:proofErr w:type="gramEnd"/>
      <w:r>
        <w:rPr>
          <w:sz w:val="22"/>
          <w:szCs w:val="22"/>
        </w:rPr>
        <w:t xml:space="preserve"> указанного требования. </w:t>
      </w:r>
    </w:p>
    <w:p w:rsidR="00FD3D81" w:rsidRDefault="00C9742C">
      <w:pPr>
        <w:pStyle w:val="af"/>
        <w:tabs>
          <w:tab w:val="left" w:pos="0"/>
        </w:tabs>
        <w:ind w:firstLine="567"/>
        <w:rPr>
          <w:sz w:val="22"/>
          <w:szCs w:val="22"/>
        </w:rPr>
      </w:pPr>
      <w:r>
        <w:rPr>
          <w:sz w:val="22"/>
          <w:szCs w:val="22"/>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счёт </w:t>
      </w:r>
      <w:proofErr w:type="spellStart"/>
      <w:r>
        <w:rPr>
          <w:sz w:val="22"/>
          <w:szCs w:val="22"/>
        </w:rPr>
        <w:t>эскроу</w:t>
      </w:r>
      <w:proofErr w:type="spellEnd"/>
      <w:r>
        <w:rPr>
          <w:sz w:val="22"/>
          <w:szCs w:val="22"/>
        </w:rPr>
        <w:t xml:space="preserve"> Застройщик вправе направить уполномоченному банку (</w:t>
      </w:r>
      <w:proofErr w:type="spellStart"/>
      <w:r>
        <w:rPr>
          <w:sz w:val="22"/>
          <w:szCs w:val="22"/>
        </w:rPr>
        <w:t>эскроу</w:t>
      </w:r>
      <w:proofErr w:type="spellEnd"/>
      <w:r>
        <w:rPr>
          <w:sz w:val="22"/>
          <w:szCs w:val="22"/>
        </w:rPr>
        <w:t>-агенту)</w:t>
      </w:r>
      <w:r w:rsidR="00F53F4D">
        <w:rPr>
          <w:sz w:val="22"/>
          <w:szCs w:val="22"/>
        </w:rPr>
        <w:t xml:space="preserve"> </w:t>
      </w:r>
      <w:r>
        <w:rPr>
          <w:sz w:val="22"/>
          <w:szCs w:val="22"/>
        </w:rPr>
        <w:t xml:space="preserve">на адрес электронной почты </w:t>
      </w:r>
      <w:r>
        <w:rPr>
          <w:sz w:val="22"/>
          <w:szCs w:val="22"/>
          <w:lang w:val="en-US"/>
        </w:rPr>
        <w:t>Escrow</w:t>
      </w:r>
      <w:r>
        <w:rPr>
          <w:sz w:val="22"/>
          <w:szCs w:val="22"/>
        </w:rPr>
        <w:t>_</w:t>
      </w:r>
      <w:proofErr w:type="spellStart"/>
      <w:r>
        <w:rPr>
          <w:sz w:val="22"/>
          <w:szCs w:val="22"/>
          <w:lang w:val="en-US"/>
        </w:rPr>
        <w:t>Sberbank</w:t>
      </w:r>
      <w:proofErr w:type="spellEnd"/>
      <w:r>
        <w:rPr>
          <w:sz w:val="22"/>
          <w:szCs w:val="22"/>
        </w:rPr>
        <w:t>@</w:t>
      </w:r>
      <w:proofErr w:type="spellStart"/>
      <w:r>
        <w:rPr>
          <w:sz w:val="22"/>
          <w:szCs w:val="22"/>
          <w:lang w:val="en-US"/>
        </w:rPr>
        <w:t>sberbank</w:t>
      </w:r>
      <w:proofErr w:type="spellEnd"/>
      <w:r>
        <w:rPr>
          <w:sz w:val="22"/>
          <w:szCs w:val="22"/>
        </w:rPr>
        <w:t>.</w:t>
      </w:r>
      <w:proofErr w:type="spellStart"/>
      <w:r>
        <w:rPr>
          <w:sz w:val="22"/>
          <w:szCs w:val="22"/>
          <w:lang w:val="en-US"/>
        </w:rPr>
        <w:t>ru</w:t>
      </w:r>
      <w:proofErr w:type="spellEnd"/>
      <w:r>
        <w:rPr>
          <w:iCs/>
          <w:sz w:val="22"/>
          <w:szCs w:val="22"/>
        </w:rPr>
        <w:t xml:space="preserve"> сканированную копию настоящего Договора в электронном виде с отметкой регистрирующего органа о государственной регистрации Договора.</w:t>
      </w:r>
    </w:p>
    <w:p w:rsidR="00FD3D81" w:rsidRDefault="00C9742C">
      <w:pPr>
        <w:pStyle w:val="af"/>
        <w:tabs>
          <w:tab w:val="left" w:pos="0"/>
        </w:tabs>
        <w:ind w:firstLine="567"/>
        <w:rPr>
          <w:sz w:val="22"/>
          <w:szCs w:val="22"/>
        </w:rPr>
      </w:pPr>
      <w:r>
        <w:rPr>
          <w:sz w:val="22"/>
          <w:szCs w:val="22"/>
        </w:rPr>
        <w:t xml:space="preserve">2.10. Проценты на сумму денежных средств, находящихся на счёте </w:t>
      </w:r>
      <w:proofErr w:type="spellStart"/>
      <w:r>
        <w:rPr>
          <w:sz w:val="22"/>
          <w:szCs w:val="22"/>
        </w:rPr>
        <w:t>эскроу</w:t>
      </w:r>
      <w:proofErr w:type="spellEnd"/>
      <w:r>
        <w:rPr>
          <w:sz w:val="22"/>
          <w:szCs w:val="22"/>
        </w:rPr>
        <w:t xml:space="preserve">, не начисляются. Вознаграждение уполномоченному банку, являющемуся </w:t>
      </w:r>
      <w:proofErr w:type="spellStart"/>
      <w:r>
        <w:rPr>
          <w:sz w:val="22"/>
          <w:szCs w:val="22"/>
        </w:rPr>
        <w:t>эскроу</w:t>
      </w:r>
      <w:proofErr w:type="spellEnd"/>
      <w:r>
        <w:rPr>
          <w:sz w:val="22"/>
          <w:szCs w:val="22"/>
        </w:rPr>
        <w:t xml:space="preserve">-агентом по счёту </w:t>
      </w:r>
      <w:proofErr w:type="spellStart"/>
      <w:r>
        <w:rPr>
          <w:sz w:val="22"/>
          <w:szCs w:val="22"/>
        </w:rPr>
        <w:t>эскроу</w:t>
      </w:r>
      <w:proofErr w:type="spellEnd"/>
      <w:r>
        <w:rPr>
          <w:sz w:val="22"/>
          <w:szCs w:val="22"/>
        </w:rPr>
        <w:t>, не выплачивается.</w:t>
      </w:r>
    </w:p>
    <w:p w:rsidR="00FD3D81" w:rsidRDefault="00C9742C">
      <w:pPr>
        <w:ind w:firstLine="567"/>
        <w:jc w:val="both"/>
        <w:rPr>
          <w:rFonts w:eastAsia="Calibri"/>
          <w:sz w:val="22"/>
          <w:szCs w:val="22"/>
        </w:rPr>
      </w:pPr>
      <w:r>
        <w:rPr>
          <w:sz w:val="22"/>
          <w:szCs w:val="22"/>
        </w:rPr>
        <w:t xml:space="preserve">2.11. </w:t>
      </w:r>
      <w:proofErr w:type="gramStart"/>
      <w:r>
        <w:rPr>
          <w:sz w:val="22"/>
          <w:szCs w:val="22"/>
        </w:rPr>
        <w:t xml:space="preserve">Внесенные на счёт </w:t>
      </w:r>
      <w:proofErr w:type="spellStart"/>
      <w:r>
        <w:rPr>
          <w:sz w:val="22"/>
          <w:szCs w:val="22"/>
        </w:rPr>
        <w:t>эскроу</w:t>
      </w:r>
      <w:proofErr w:type="spellEnd"/>
      <w:r>
        <w:rPr>
          <w:sz w:val="22"/>
          <w:szCs w:val="22"/>
        </w:rPr>
        <w:t xml:space="preserve"> денежные средства не позднее 10 (десяти) рабочих дней </w:t>
      </w:r>
      <w:r>
        <w:rPr>
          <w:rFonts w:eastAsia="Calibri"/>
          <w:sz w:val="22"/>
          <w:szCs w:val="22"/>
        </w:rPr>
        <w:t xml:space="preserve">после представления Застройщиком способом, предусмотренным договором </w:t>
      </w:r>
      <w:proofErr w:type="spellStart"/>
      <w:r>
        <w:rPr>
          <w:rFonts w:eastAsia="Calibri"/>
          <w:sz w:val="22"/>
          <w:szCs w:val="22"/>
        </w:rPr>
        <w:t>эскроу</w:t>
      </w:r>
      <w:proofErr w:type="spellEnd"/>
      <w:r>
        <w:rPr>
          <w:rFonts w:eastAsia="Calibri"/>
          <w:sz w:val="22"/>
          <w:szCs w:val="22"/>
        </w:rPr>
        <w:t xml:space="preserve">,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w:t>
      </w:r>
      <w:proofErr w:type="spellStart"/>
      <w:r>
        <w:rPr>
          <w:rFonts w:eastAsia="Calibri"/>
          <w:sz w:val="22"/>
          <w:szCs w:val="22"/>
        </w:rPr>
        <w:t>эскроу</w:t>
      </w:r>
      <w:proofErr w:type="spellEnd"/>
      <w:r>
        <w:rPr>
          <w:rFonts w:eastAsia="Calibri"/>
          <w:sz w:val="22"/>
          <w:szCs w:val="22"/>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w:t>
      </w:r>
      <w:proofErr w:type="gramEnd"/>
      <w:r>
        <w:rPr>
          <w:rFonts w:eastAsia="Calibri"/>
          <w:sz w:val="22"/>
          <w:szCs w:val="22"/>
        </w:rPr>
        <w:t xml:space="preserve"> </w:t>
      </w:r>
      <w:proofErr w:type="gramStart"/>
      <w:r>
        <w:rPr>
          <w:rFonts w:eastAsia="Calibri"/>
          <w:sz w:val="22"/>
          <w:szCs w:val="22"/>
        </w:rPr>
        <w:t>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roofErr w:type="gramEnd"/>
    </w:p>
    <w:p w:rsidR="00FD3D81" w:rsidRDefault="00C9742C">
      <w:pPr>
        <w:pStyle w:val="af"/>
        <w:tabs>
          <w:tab w:val="left" w:pos="0"/>
        </w:tabs>
        <w:ind w:firstLine="567"/>
        <w:rPr>
          <w:sz w:val="22"/>
          <w:szCs w:val="22"/>
        </w:rPr>
      </w:pPr>
      <w:r>
        <w:rPr>
          <w:sz w:val="22"/>
          <w:szCs w:val="22"/>
        </w:rPr>
        <w:t>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1.6. – 1.7. Договора.</w:t>
      </w:r>
    </w:p>
    <w:p w:rsidR="00FD3D81" w:rsidRDefault="00C9742C">
      <w:pPr>
        <w:tabs>
          <w:tab w:val="left" w:pos="0"/>
        </w:tabs>
        <w:ind w:firstLine="567"/>
        <w:jc w:val="both"/>
        <w:rPr>
          <w:sz w:val="22"/>
          <w:szCs w:val="22"/>
        </w:rPr>
      </w:pPr>
      <w:r>
        <w:rPr>
          <w:sz w:val="22"/>
          <w:szCs w:val="22"/>
        </w:rPr>
        <w:t>2.13. 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 о налогах и сборах. Участник долевого строительства за свой счет оплачивает расходы по оформлению документов кадастрового учета и технической инвентаризации Объекта, государственной регистрации права собственности на Объект. Указанные в настоящем пункте расходы не входят в цену Договора, оплачиваются Участником долевого строительства самостоятельно по мере необходимости.</w:t>
      </w:r>
    </w:p>
    <w:p w:rsidR="00FD3D81" w:rsidRDefault="00FD3D81">
      <w:pPr>
        <w:pStyle w:val="af"/>
        <w:ind w:right="-42" w:firstLine="567"/>
        <w:jc w:val="center"/>
        <w:rPr>
          <w:b/>
          <w:bCs/>
          <w:sz w:val="22"/>
          <w:szCs w:val="22"/>
        </w:rPr>
      </w:pPr>
    </w:p>
    <w:p w:rsidR="00FD3D81" w:rsidRDefault="00C9742C">
      <w:pPr>
        <w:pStyle w:val="af"/>
        <w:ind w:right="-42" w:firstLine="567"/>
        <w:jc w:val="center"/>
        <w:rPr>
          <w:b/>
          <w:bCs/>
          <w:sz w:val="22"/>
          <w:szCs w:val="22"/>
        </w:rPr>
      </w:pPr>
      <w:r>
        <w:rPr>
          <w:b/>
          <w:bCs/>
          <w:sz w:val="22"/>
          <w:szCs w:val="22"/>
        </w:rPr>
        <w:t>3. Срок и порядок передачи Объекта Участнику долевого строительства</w:t>
      </w:r>
    </w:p>
    <w:p w:rsidR="00FD3D81" w:rsidRDefault="00FD3D81">
      <w:pPr>
        <w:pStyle w:val="af"/>
        <w:ind w:right="-42" w:firstLine="567"/>
        <w:rPr>
          <w:sz w:val="22"/>
          <w:szCs w:val="22"/>
        </w:rPr>
      </w:pPr>
    </w:p>
    <w:p w:rsidR="00FD3D81" w:rsidRDefault="00C9742C">
      <w:pPr>
        <w:pStyle w:val="af"/>
        <w:ind w:right="-42" w:firstLine="567"/>
        <w:rPr>
          <w:sz w:val="22"/>
          <w:szCs w:val="22"/>
        </w:rPr>
      </w:pPr>
      <w:r>
        <w:rPr>
          <w:sz w:val="22"/>
          <w:szCs w:val="22"/>
        </w:rPr>
        <w:t>3.1. Застройщик обязан передать Участнику долевого строительства Объе</w:t>
      </w:r>
      <w:proofErr w:type="gramStart"/>
      <w:r>
        <w:rPr>
          <w:sz w:val="22"/>
          <w:szCs w:val="22"/>
        </w:rPr>
        <w:t>кт в ср</w:t>
      </w:r>
      <w:proofErr w:type="gramEnd"/>
      <w:r>
        <w:rPr>
          <w:sz w:val="22"/>
          <w:szCs w:val="22"/>
        </w:rPr>
        <w:t>ок, установленный Договором, не ранее чем после получения в установленном порядке разрешения на ввод Дома в эксплуатацию, при условии выполнения Участником долевого строительства обязательства по оплате цены Договора в размере, определенном пунктом 2.1. Договора и в срок, определенный пунктом 2.2. Договора.</w:t>
      </w:r>
    </w:p>
    <w:p w:rsidR="00FD3D81" w:rsidRPr="00B425CF" w:rsidRDefault="00C9742C">
      <w:pPr>
        <w:pStyle w:val="af"/>
        <w:ind w:right="-42" w:firstLine="567"/>
        <w:rPr>
          <w:bCs/>
          <w:i/>
          <w:iCs/>
          <w:color w:val="808080" w:themeColor="background1" w:themeShade="80"/>
          <w:sz w:val="22"/>
          <w:szCs w:val="22"/>
        </w:rPr>
      </w:pPr>
      <w:r>
        <w:rPr>
          <w:sz w:val="22"/>
          <w:szCs w:val="22"/>
        </w:rPr>
        <w:t xml:space="preserve">3.2. </w:t>
      </w:r>
      <w:r>
        <w:rPr>
          <w:bCs/>
          <w:sz w:val="22"/>
          <w:szCs w:val="22"/>
        </w:rPr>
        <w:t xml:space="preserve">Планируемый срок получения разрешения на ввод Дома в эксплуатацию </w:t>
      </w:r>
      <w:r w:rsidRPr="00B425CF">
        <w:rPr>
          <w:bCs/>
          <w:sz w:val="22"/>
          <w:szCs w:val="22"/>
        </w:rPr>
        <w:t>–</w:t>
      </w:r>
      <w:r w:rsidR="002175EE">
        <w:rPr>
          <w:b/>
          <w:sz w:val="22"/>
          <w:szCs w:val="22"/>
        </w:rPr>
        <w:t xml:space="preserve"> не позднее 30</w:t>
      </w:r>
      <w:r w:rsidRPr="00B425CF">
        <w:rPr>
          <w:b/>
          <w:sz w:val="22"/>
          <w:szCs w:val="22"/>
        </w:rPr>
        <w:t xml:space="preserve"> </w:t>
      </w:r>
      <w:r w:rsidR="002175EE">
        <w:rPr>
          <w:b/>
          <w:sz w:val="22"/>
          <w:szCs w:val="22"/>
        </w:rPr>
        <w:t xml:space="preserve">сентября </w:t>
      </w:r>
      <w:r w:rsidRPr="00B425CF">
        <w:rPr>
          <w:b/>
          <w:sz w:val="22"/>
          <w:szCs w:val="22"/>
        </w:rPr>
        <w:t>202</w:t>
      </w:r>
      <w:r w:rsidR="002175EE">
        <w:rPr>
          <w:b/>
          <w:sz w:val="22"/>
          <w:szCs w:val="22"/>
        </w:rPr>
        <w:t>5</w:t>
      </w:r>
      <w:r w:rsidRPr="00B425CF">
        <w:rPr>
          <w:b/>
          <w:sz w:val="22"/>
          <w:szCs w:val="22"/>
        </w:rPr>
        <w:t xml:space="preserve"> года (</w:t>
      </w:r>
      <w:r w:rsidRPr="00B425CF">
        <w:rPr>
          <w:b/>
          <w:sz w:val="22"/>
          <w:szCs w:val="22"/>
          <w:lang w:val="en-US"/>
        </w:rPr>
        <w:t>I</w:t>
      </w:r>
      <w:r w:rsidR="002175EE">
        <w:rPr>
          <w:b/>
          <w:sz w:val="22"/>
          <w:szCs w:val="22"/>
          <w:lang w:val="en-US"/>
        </w:rPr>
        <w:t>II</w:t>
      </w:r>
      <w:r w:rsidRPr="00B425CF">
        <w:rPr>
          <w:b/>
          <w:sz w:val="22"/>
          <w:szCs w:val="22"/>
        </w:rPr>
        <w:t xml:space="preserve"> квартал 202</w:t>
      </w:r>
      <w:r w:rsidR="002175EE" w:rsidRPr="002175EE">
        <w:rPr>
          <w:b/>
          <w:sz w:val="22"/>
          <w:szCs w:val="22"/>
        </w:rPr>
        <w:t>5</w:t>
      </w:r>
      <w:r w:rsidRPr="00B425CF">
        <w:rPr>
          <w:b/>
          <w:sz w:val="22"/>
          <w:szCs w:val="22"/>
        </w:rPr>
        <w:t xml:space="preserve"> года). </w:t>
      </w:r>
      <w:bookmarkStart w:id="0" w:name="_Hlk69747410"/>
      <w:bookmarkEnd w:id="0"/>
    </w:p>
    <w:p w:rsidR="00FD3D81" w:rsidRDefault="00C9742C">
      <w:pPr>
        <w:pStyle w:val="af"/>
        <w:ind w:right="-42" w:firstLine="567"/>
        <w:rPr>
          <w:bCs/>
          <w:i/>
          <w:iCs/>
          <w:color w:val="A6A6A6" w:themeColor="background1" w:themeShade="A6"/>
          <w:sz w:val="22"/>
          <w:szCs w:val="22"/>
        </w:rPr>
      </w:pPr>
      <w:r w:rsidRPr="00B425CF">
        <w:rPr>
          <w:sz w:val="22"/>
          <w:szCs w:val="22"/>
        </w:rPr>
        <w:t xml:space="preserve">3.3. </w:t>
      </w:r>
      <w:r w:rsidRPr="00B425CF">
        <w:rPr>
          <w:b/>
          <w:sz w:val="22"/>
          <w:szCs w:val="22"/>
        </w:rPr>
        <w:t>Срок передачи Объекта Участнику долевого строительства – не позднее 3</w:t>
      </w:r>
      <w:r w:rsidR="00F53F4D" w:rsidRPr="00B425CF">
        <w:rPr>
          <w:b/>
          <w:sz w:val="22"/>
          <w:szCs w:val="22"/>
        </w:rPr>
        <w:t>1</w:t>
      </w:r>
      <w:r w:rsidRPr="00B425CF">
        <w:rPr>
          <w:b/>
          <w:sz w:val="22"/>
          <w:szCs w:val="22"/>
        </w:rPr>
        <w:t xml:space="preserve"> </w:t>
      </w:r>
      <w:r w:rsidR="002175EE">
        <w:rPr>
          <w:b/>
          <w:sz w:val="22"/>
          <w:szCs w:val="22"/>
        </w:rPr>
        <w:t>декабря</w:t>
      </w:r>
      <w:r w:rsidRPr="00B425CF">
        <w:rPr>
          <w:b/>
          <w:sz w:val="22"/>
          <w:szCs w:val="22"/>
        </w:rPr>
        <w:t xml:space="preserve"> 202</w:t>
      </w:r>
      <w:r w:rsidR="002175EE">
        <w:rPr>
          <w:b/>
          <w:sz w:val="22"/>
          <w:szCs w:val="22"/>
        </w:rPr>
        <w:t>5</w:t>
      </w:r>
      <w:r w:rsidRPr="00B425CF">
        <w:rPr>
          <w:b/>
          <w:sz w:val="22"/>
          <w:szCs w:val="22"/>
        </w:rPr>
        <w:t xml:space="preserve"> года.</w:t>
      </w:r>
      <w:r>
        <w:rPr>
          <w:b/>
          <w:sz w:val="22"/>
          <w:szCs w:val="22"/>
        </w:rPr>
        <w:t xml:space="preserve"> </w:t>
      </w:r>
    </w:p>
    <w:p w:rsidR="00FD3D81" w:rsidRDefault="00C9742C">
      <w:pPr>
        <w:pStyle w:val="af"/>
        <w:ind w:right="-42" w:firstLine="567"/>
        <w:rPr>
          <w:sz w:val="22"/>
          <w:szCs w:val="22"/>
        </w:rPr>
      </w:pPr>
      <w:r>
        <w:rPr>
          <w:sz w:val="22"/>
          <w:szCs w:val="22"/>
        </w:rPr>
        <w:t>3.4. В случае нарушения срока передачи Объекта, установленного пунктом 3.3. Договора, Застройщик уплачивает Участнику долевого строительства, исполнившему в полном объеме обязательство по уплате цены Договора,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rsidR="00FD3D81" w:rsidRDefault="00C9742C">
      <w:pPr>
        <w:pStyle w:val="af"/>
        <w:ind w:right="-42" w:firstLine="567"/>
        <w:rPr>
          <w:sz w:val="22"/>
          <w:szCs w:val="22"/>
        </w:rPr>
      </w:pPr>
      <w:r>
        <w:rPr>
          <w:sz w:val="22"/>
          <w:szCs w:val="22"/>
        </w:rPr>
        <w:t>3.5. Застройщик имеет право досрочно исполнить обязательства по введению Дома в эксплуатацию и передаче Объекта Участнику долевого строительства.</w:t>
      </w:r>
    </w:p>
    <w:p w:rsidR="00FD3D81" w:rsidRDefault="00C9742C">
      <w:pPr>
        <w:pStyle w:val="af"/>
        <w:ind w:right="-42" w:firstLine="567"/>
        <w:rPr>
          <w:sz w:val="22"/>
          <w:szCs w:val="22"/>
        </w:rPr>
      </w:pPr>
      <w:r>
        <w:rPr>
          <w:sz w:val="22"/>
          <w:szCs w:val="22"/>
        </w:rPr>
        <w:t>3.6.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Застройщика.</w:t>
      </w:r>
    </w:p>
    <w:p w:rsidR="00FD3D81" w:rsidRDefault="00C9742C">
      <w:pPr>
        <w:pStyle w:val="af"/>
        <w:ind w:right="-42" w:firstLine="567"/>
        <w:rPr>
          <w:sz w:val="22"/>
          <w:szCs w:val="22"/>
        </w:rPr>
      </w:pPr>
      <w:r>
        <w:rPr>
          <w:sz w:val="22"/>
          <w:szCs w:val="22"/>
        </w:rPr>
        <w:t xml:space="preserve">3.7. </w:t>
      </w:r>
      <w:proofErr w:type="gramStart"/>
      <w:r>
        <w:rPr>
          <w:sz w:val="22"/>
          <w:szCs w:val="22"/>
        </w:rPr>
        <w:t>К передаточному акту прилагается Инструкция по эксплуатации объекта долевого строительства, которая является неотъемлемой частью передаточного акта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 (далее по тексту – Инструкция по эксплуатации Объекта).</w:t>
      </w:r>
      <w:proofErr w:type="gramEnd"/>
    </w:p>
    <w:p w:rsidR="00FD3D81" w:rsidRDefault="00C9742C">
      <w:pPr>
        <w:pStyle w:val="af"/>
        <w:ind w:right="-42" w:firstLine="567"/>
        <w:rPr>
          <w:sz w:val="22"/>
          <w:szCs w:val="22"/>
        </w:rPr>
      </w:pPr>
      <w:r>
        <w:rPr>
          <w:sz w:val="22"/>
          <w:szCs w:val="22"/>
        </w:rPr>
        <w:t xml:space="preserve">3.8. Застройщик не менее чем за месяц до наступления указанного в пункте 3.3. Договора срока передачи Объекта </w:t>
      </w:r>
      <w:proofErr w:type="gramStart"/>
      <w:r>
        <w:rPr>
          <w:sz w:val="22"/>
          <w:szCs w:val="22"/>
        </w:rPr>
        <w:t>обязан</w:t>
      </w:r>
      <w:proofErr w:type="gramEnd"/>
      <w:r>
        <w:rPr>
          <w:sz w:val="22"/>
          <w:szCs w:val="22"/>
        </w:rPr>
        <w:t xml:space="preserve"> в установленном Законом 214-ФЗ порядке направить Участнику долевого строительства сообщение о завершении строительства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FD3D81" w:rsidRDefault="00C9742C">
      <w:pPr>
        <w:pStyle w:val="af"/>
        <w:ind w:right="-42" w:firstLine="567"/>
        <w:rPr>
          <w:sz w:val="22"/>
          <w:szCs w:val="22"/>
        </w:rPr>
      </w:pPr>
      <w:r>
        <w:rPr>
          <w:sz w:val="22"/>
          <w:szCs w:val="22"/>
        </w:rPr>
        <w:lastRenderedPageBreak/>
        <w:t xml:space="preserve">3.9. Участник долевого строительства обязан приступить к принятию Объекта в течение </w:t>
      </w:r>
      <w:r>
        <w:rPr>
          <w:b/>
          <w:sz w:val="22"/>
          <w:szCs w:val="22"/>
        </w:rPr>
        <w:t>3 (трех) рабочих дней</w:t>
      </w:r>
      <w:r>
        <w:rPr>
          <w:sz w:val="22"/>
          <w:szCs w:val="22"/>
        </w:rPr>
        <w:t xml:space="preserve"> со дня получения сообщения Застройщика о готовности Объекта к передаче.</w:t>
      </w:r>
    </w:p>
    <w:p w:rsidR="00FD3D81" w:rsidRDefault="00C9742C">
      <w:pPr>
        <w:pStyle w:val="af"/>
        <w:ind w:right="-42" w:firstLine="567"/>
        <w:rPr>
          <w:sz w:val="22"/>
          <w:szCs w:val="22"/>
        </w:rPr>
      </w:pPr>
      <w:r>
        <w:rPr>
          <w:sz w:val="22"/>
          <w:szCs w:val="22"/>
        </w:rPr>
        <w:t xml:space="preserve">3.10. При уклонении Участника долевого строительства от принятия Объекта в </w:t>
      </w:r>
      <w:proofErr w:type="gramStart"/>
      <w:r>
        <w:rPr>
          <w:sz w:val="22"/>
          <w:szCs w:val="22"/>
        </w:rPr>
        <w:t>установленный</w:t>
      </w:r>
      <w:proofErr w:type="gramEnd"/>
      <w:r>
        <w:rPr>
          <w:sz w:val="22"/>
          <w:szCs w:val="22"/>
        </w:rPr>
        <w:t xml:space="preserve">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3.9. Договора. При этом риск случайной гибели Объекта признается перешедшим к Участнику долевого строительства со дня составления одностороннего акта о передаче Объекта.</w:t>
      </w:r>
    </w:p>
    <w:p w:rsidR="00FD3D81" w:rsidRPr="00C17E2C" w:rsidRDefault="00C9742C">
      <w:pPr>
        <w:pStyle w:val="af"/>
        <w:ind w:right="-42" w:firstLine="567"/>
        <w:rPr>
          <w:sz w:val="22"/>
          <w:szCs w:val="22"/>
        </w:rPr>
      </w:pPr>
      <w:r w:rsidRPr="00C17E2C">
        <w:rPr>
          <w:sz w:val="22"/>
          <w:szCs w:val="22"/>
        </w:rPr>
        <w:t>3.11. В случае</w:t>
      </w:r>
      <w:proofErr w:type="gramStart"/>
      <w:r w:rsidRPr="00C17E2C">
        <w:rPr>
          <w:sz w:val="22"/>
          <w:szCs w:val="22"/>
        </w:rPr>
        <w:t>,</w:t>
      </w:r>
      <w:proofErr w:type="gramEnd"/>
      <w:r w:rsidRPr="00C17E2C">
        <w:rPr>
          <w:sz w:val="22"/>
          <w:szCs w:val="22"/>
        </w:rPr>
        <w:t xml:space="preserve">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 от уплаты Участнику долевого строительства неустойки (пени) при условии надлежащего исполнения Застройщиком обязательств по Договору.</w:t>
      </w:r>
    </w:p>
    <w:p w:rsidR="00C17E2C" w:rsidRPr="00C17E2C" w:rsidRDefault="00C17E2C" w:rsidP="00C17E2C">
      <w:pPr>
        <w:pStyle w:val="af"/>
        <w:ind w:right="-42" w:firstLine="567"/>
        <w:rPr>
          <w:sz w:val="22"/>
          <w:szCs w:val="22"/>
        </w:rPr>
      </w:pPr>
      <w:r w:rsidRPr="00C17E2C">
        <w:rPr>
          <w:sz w:val="22"/>
          <w:szCs w:val="22"/>
        </w:rPr>
        <w:t>3.12. В случае</w:t>
      </w:r>
      <w:proofErr w:type="gramStart"/>
      <w:r w:rsidRPr="00C17E2C">
        <w:rPr>
          <w:sz w:val="22"/>
          <w:szCs w:val="22"/>
        </w:rPr>
        <w:t>,</w:t>
      </w:r>
      <w:proofErr w:type="gramEnd"/>
      <w:r w:rsidRPr="00C17E2C">
        <w:rPr>
          <w:sz w:val="22"/>
          <w:szCs w:val="22"/>
        </w:rPr>
        <w:t xml:space="preserve"> если строительство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одним или несколькими из следующих способов:</w:t>
      </w:r>
    </w:p>
    <w:p w:rsidR="00C17E2C" w:rsidRPr="00C17E2C" w:rsidRDefault="00C17E2C" w:rsidP="00C17E2C">
      <w:pPr>
        <w:pStyle w:val="af"/>
        <w:ind w:right="-42" w:firstLine="567"/>
        <w:rPr>
          <w:sz w:val="22"/>
          <w:szCs w:val="22"/>
        </w:rPr>
      </w:pPr>
      <w:r w:rsidRPr="00C17E2C">
        <w:rPr>
          <w:sz w:val="22"/>
          <w:szCs w:val="22"/>
        </w:rPr>
        <w:t>- по почте заказным письмом с описью вложения и уведомлением о вручении;</w:t>
      </w:r>
    </w:p>
    <w:p w:rsidR="00C17E2C" w:rsidRPr="00C17E2C" w:rsidRDefault="00C17E2C" w:rsidP="00C17E2C">
      <w:pPr>
        <w:pStyle w:val="af"/>
        <w:ind w:right="-42" w:firstLine="567"/>
        <w:rPr>
          <w:sz w:val="22"/>
          <w:szCs w:val="22"/>
        </w:rPr>
      </w:pPr>
      <w:r w:rsidRPr="00C17E2C">
        <w:rPr>
          <w:sz w:val="22"/>
          <w:szCs w:val="22"/>
        </w:rPr>
        <w:t>- вручается Участнику долевого строительства лично под расписку;</w:t>
      </w:r>
    </w:p>
    <w:p w:rsidR="00C17E2C" w:rsidRPr="00C17E2C" w:rsidRDefault="00C17E2C" w:rsidP="00C17E2C">
      <w:pPr>
        <w:pStyle w:val="af"/>
        <w:ind w:right="-42" w:firstLine="567"/>
        <w:rPr>
          <w:sz w:val="22"/>
          <w:szCs w:val="22"/>
        </w:rPr>
      </w:pPr>
      <w:r w:rsidRPr="00C17E2C">
        <w:rPr>
          <w:sz w:val="22"/>
          <w:szCs w:val="22"/>
        </w:rPr>
        <w:t xml:space="preserve">- электронным письмом на адрес электронной почты Участника долевого строительства </w:t>
      </w:r>
      <w:r w:rsidRPr="00C17E2C">
        <w:rPr>
          <w:sz w:val="22"/>
          <w:szCs w:val="22"/>
          <w:highlight w:val="yellow"/>
        </w:rPr>
        <w:t>________;</w:t>
      </w:r>
    </w:p>
    <w:p w:rsidR="00C17E2C" w:rsidRPr="00C17E2C" w:rsidRDefault="00C17E2C" w:rsidP="00C17E2C">
      <w:pPr>
        <w:pStyle w:val="af"/>
        <w:ind w:right="-42" w:firstLine="567"/>
        <w:rPr>
          <w:sz w:val="22"/>
          <w:szCs w:val="22"/>
        </w:rPr>
      </w:pPr>
      <w:r w:rsidRPr="00C17E2C">
        <w:rPr>
          <w:sz w:val="22"/>
          <w:szCs w:val="22"/>
        </w:rPr>
        <w:t xml:space="preserve">- </w:t>
      </w:r>
      <w:r w:rsidRPr="00C17E2C">
        <w:rPr>
          <w:sz w:val="22"/>
          <w:szCs w:val="22"/>
          <w:lang w:val="en-US"/>
        </w:rPr>
        <w:t>SMS</w:t>
      </w:r>
      <w:r w:rsidRPr="00C17E2C">
        <w:rPr>
          <w:sz w:val="22"/>
          <w:szCs w:val="22"/>
        </w:rPr>
        <w:t xml:space="preserve">-сообщением на номер телефона Участника долевого строительства </w:t>
      </w:r>
      <w:r w:rsidRPr="00C17E2C">
        <w:rPr>
          <w:sz w:val="22"/>
          <w:szCs w:val="22"/>
          <w:highlight w:val="yellow"/>
        </w:rPr>
        <w:t>+7__________.</w:t>
      </w:r>
    </w:p>
    <w:p w:rsidR="00C17E2C" w:rsidRPr="00C17E2C" w:rsidRDefault="00C17E2C" w:rsidP="00C17E2C">
      <w:pPr>
        <w:pStyle w:val="af"/>
        <w:ind w:right="-42" w:firstLine="567"/>
        <w:rPr>
          <w:sz w:val="22"/>
          <w:szCs w:val="22"/>
        </w:rPr>
      </w:pPr>
      <w:r w:rsidRPr="00C17E2C">
        <w:rPr>
          <w:sz w:val="22"/>
          <w:szCs w:val="22"/>
        </w:rPr>
        <w:t xml:space="preserve">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кодексом Российской Федерации.</w:t>
      </w:r>
    </w:p>
    <w:p w:rsidR="00C17E2C" w:rsidRPr="00C17E2C" w:rsidRDefault="00C17E2C" w:rsidP="00C17E2C">
      <w:pPr>
        <w:ind w:firstLine="567"/>
        <w:contextualSpacing/>
        <w:jc w:val="both"/>
        <w:rPr>
          <w:sz w:val="22"/>
          <w:szCs w:val="22"/>
        </w:rPr>
      </w:pPr>
      <w:r w:rsidRPr="00C17E2C">
        <w:rPr>
          <w:sz w:val="22"/>
          <w:szCs w:val="22"/>
        </w:rPr>
        <w:t xml:space="preserve">3.13.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w:t>
      </w:r>
      <w:proofErr w:type="gramStart"/>
      <w:r w:rsidRPr="00C17E2C">
        <w:rPr>
          <w:sz w:val="22"/>
          <w:szCs w:val="22"/>
        </w:rPr>
        <w:t>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не будут исполнены Участником долевого строительства в полном объеме.</w:t>
      </w:r>
      <w:proofErr w:type="gramEnd"/>
    </w:p>
    <w:p w:rsidR="00C17E2C" w:rsidRPr="00C17E2C" w:rsidRDefault="00C17E2C" w:rsidP="00C17E2C">
      <w:pPr>
        <w:ind w:firstLine="567"/>
        <w:contextualSpacing/>
        <w:jc w:val="both"/>
        <w:rPr>
          <w:sz w:val="22"/>
          <w:szCs w:val="22"/>
        </w:rPr>
      </w:pPr>
      <w:r w:rsidRPr="00C17E2C">
        <w:rPr>
          <w:sz w:val="22"/>
          <w:szCs w:val="22"/>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rsidR="00C17E2C" w:rsidRPr="00C17E2C" w:rsidRDefault="00C17E2C" w:rsidP="00C17E2C">
      <w:pPr>
        <w:ind w:right="-42" w:firstLine="567"/>
        <w:jc w:val="both"/>
        <w:rPr>
          <w:sz w:val="22"/>
          <w:szCs w:val="22"/>
        </w:rPr>
      </w:pPr>
      <w:r w:rsidRPr="00C17E2C">
        <w:rPr>
          <w:sz w:val="22"/>
          <w:szCs w:val="22"/>
        </w:rPr>
        <w:t>3.14. Пункт 3.14.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rsidR="00C17E2C" w:rsidRPr="00C17E2C" w:rsidRDefault="00C17E2C" w:rsidP="00C17E2C">
      <w:pPr>
        <w:pStyle w:val="af"/>
        <w:ind w:right="-42" w:firstLine="567"/>
        <w:rPr>
          <w:sz w:val="22"/>
          <w:szCs w:val="22"/>
        </w:rPr>
      </w:pPr>
    </w:p>
    <w:p w:rsidR="00FD3D81" w:rsidRDefault="00FD3D81">
      <w:pPr>
        <w:rPr>
          <w:sz w:val="22"/>
          <w:szCs w:val="22"/>
        </w:rPr>
      </w:pPr>
    </w:p>
    <w:p w:rsidR="00FD3D81" w:rsidRDefault="00C9742C">
      <w:pPr>
        <w:pStyle w:val="6"/>
        <w:ind w:right="-42" w:firstLine="567"/>
        <w:jc w:val="center"/>
        <w:rPr>
          <w:sz w:val="22"/>
          <w:szCs w:val="22"/>
        </w:rPr>
      </w:pPr>
      <w:r>
        <w:rPr>
          <w:sz w:val="22"/>
          <w:szCs w:val="22"/>
        </w:rPr>
        <w:t>4. Гарантийный срок на Объект</w:t>
      </w:r>
    </w:p>
    <w:p w:rsidR="00FD3D81" w:rsidRDefault="00FD3D81">
      <w:pPr>
        <w:ind w:firstLine="567"/>
        <w:jc w:val="both"/>
        <w:rPr>
          <w:sz w:val="22"/>
          <w:szCs w:val="22"/>
        </w:rPr>
      </w:pPr>
    </w:p>
    <w:p w:rsidR="00FD3D81" w:rsidRDefault="00C9742C">
      <w:pPr>
        <w:ind w:firstLine="567"/>
        <w:jc w:val="both"/>
        <w:rPr>
          <w:sz w:val="22"/>
          <w:szCs w:val="22"/>
        </w:rPr>
      </w:pPr>
      <w:r>
        <w:rPr>
          <w:sz w:val="22"/>
          <w:szCs w:val="22"/>
        </w:rPr>
        <w:t xml:space="preserve">4.1. Гарантийный срок для Объекта, за исключением технологического и инженерного оборудования, входящего в состав Объекта, составляет 5 (пять) лет. </w:t>
      </w:r>
      <w:proofErr w:type="gramStart"/>
      <w:r>
        <w:rPr>
          <w:sz w:val="22"/>
          <w:szCs w:val="22"/>
        </w:rPr>
        <w:t>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w:t>
      </w:r>
      <w:proofErr w:type="gramEnd"/>
      <w:r>
        <w:rPr>
          <w:sz w:val="22"/>
          <w:szCs w:val="22"/>
        </w:rPr>
        <w:t xml:space="preserve"> </w:t>
      </w:r>
      <w:proofErr w:type="gramStart"/>
      <w:r>
        <w:rPr>
          <w:sz w:val="22"/>
          <w:szCs w:val="22"/>
        </w:rPr>
        <w:t>Договора).</w:t>
      </w:r>
      <w:proofErr w:type="gramEnd"/>
    </w:p>
    <w:p w:rsidR="00FD3D81" w:rsidRDefault="00C9742C">
      <w:pPr>
        <w:ind w:firstLine="567"/>
        <w:jc w:val="both"/>
        <w:rPr>
          <w:strike/>
          <w:sz w:val="22"/>
          <w:szCs w:val="22"/>
        </w:rPr>
      </w:pPr>
      <w:r>
        <w:rPr>
          <w:sz w:val="22"/>
          <w:szCs w:val="22"/>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w:t>
      </w:r>
      <w:proofErr w:type="gramStart"/>
      <w:r>
        <w:rPr>
          <w:sz w:val="22"/>
          <w:szCs w:val="22"/>
        </w:rPr>
        <w:t>технологическому</w:t>
      </w:r>
      <w:proofErr w:type="gramEnd"/>
      <w:r>
        <w:rPr>
          <w:sz w:val="22"/>
          <w:szCs w:val="22"/>
        </w:rPr>
        <w:t xml:space="preserve"> и инженерному определяется Инструкцией по эксплуатации Объекта, либо проектной документацией на Дом (Объект). </w:t>
      </w:r>
    </w:p>
    <w:p w:rsidR="00FD3D81" w:rsidRDefault="00C9742C">
      <w:pPr>
        <w:tabs>
          <w:tab w:val="left" w:pos="0"/>
        </w:tabs>
        <w:ind w:right="-42" w:firstLine="567"/>
        <w:jc w:val="both"/>
        <w:rPr>
          <w:sz w:val="22"/>
          <w:szCs w:val="22"/>
        </w:rPr>
      </w:pPr>
      <w:r>
        <w:rPr>
          <w:sz w:val="22"/>
          <w:szCs w:val="22"/>
        </w:rPr>
        <w:t xml:space="preserve">4.3. </w:t>
      </w:r>
      <w:proofErr w:type="gramStart"/>
      <w:r>
        <w:rPr>
          <w:sz w:val="22"/>
          <w:szCs w:val="22"/>
        </w:rPr>
        <w:t>Гарантийный срок на материалы отделки, оборудование (за исключением указанного в пункте 4.2.</w:t>
      </w:r>
      <w:proofErr w:type="gramEnd"/>
      <w:r>
        <w:rPr>
          <w:sz w:val="22"/>
          <w:szCs w:val="22"/>
        </w:rPr>
        <w:t xml:space="preserve"> </w:t>
      </w:r>
      <w:proofErr w:type="gramStart"/>
      <w:r>
        <w:rPr>
          <w:sz w:val="22"/>
          <w:szCs w:val="22"/>
        </w:rPr>
        <w:t>Договора), комплектующие изделия Объекта определяется равным сроку, установленному их изготовителем, но не может составлять более 2 (двух) лет (в соответствии с Инструкцией по эксплуатации Объекта).</w:t>
      </w:r>
      <w:proofErr w:type="gramEnd"/>
      <w:r>
        <w:rPr>
          <w:sz w:val="22"/>
          <w:szCs w:val="22"/>
        </w:rPr>
        <w:t xml:space="preserve"> Указанный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w:t>
      </w:r>
    </w:p>
    <w:p w:rsidR="00FD3D81" w:rsidRDefault="00C9742C">
      <w:pPr>
        <w:ind w:firstLine="540"/>
        <w:jc w:val="both"/>
        <w:rPr>
          <w:rFonts w:eastAsia="Calibri"/>
          <w:sz w:val="22"/>
          <w:szCs w:val="22"/>
        </w:rPr>
      </w:pPr>
      <w:r>
        <w:rPr>
          <w:sz w:val="22"/>
          <w:szCs w:val="22"/>
        </w:rPr>
        <w:t>4.4. В случае</w:t>
      </w:r>
      <w:proofErr w:type="gramStart"/>
      <w:r>
        <w:rPr>
          <w:sz w:val="22"/>
          <w:szCs w:val="22"/>
        </w:rPr>
        <w:t>,</w:t>
      </w:r>
      <w:proofErr w:type="gramEnd"/>
      <w:r>
        <w:rPr>
          <w:sz w:val="22"/>
          <w:szCs w:val="22"/>
        </w:rPr>
        <w:t xml:space="preserve">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Pr>
          <w:rFonts w:eastAsia="Calibri"/>
          <w:sz w:val="22"/>
          <w:szCs w:val="22"/>
        </w:rPr>
        <w:t>по своему выбору вправе потребовать от Застройщика:</w:t>
      </w:r>
    </w:p>
    <w:p w:rsidR="00FD3D81" w:rsidRDefault="00C9742C">
      <w:pPr>
        <w:ind w:firstLine="540"/>
        <w:jc w:val="both"/>
        <w:rPr>
          <w:rFonts w:eastAsia="Calibri"/>
          <w:sz w:val="22"/>
          <w:szCs w:val="22"/>
        </w:rPr>
      </w:pPr>
      <w:r>
        <w:rPr>
          <w:rFonts w:eastAsia="Calibri"/>
          <w:sz w:val="22"/>
          <w:szCs w:val="22"/>
        </w:rPr>
        <w:t>1) безвозмездного устранения недостатков в разумный срок;</w:t>
      </w:r>
    </w:p>
    <w:p w:rsidR="00FD3D81" w:rsidRDefault="00C9742C">
      <w:pPr>
        <w:ind w:firstLine="540"/>
        <w:jc w:val="both"/>
        <w:rPr>
          <w:rFonts w:eastAsia="Calibri"/>
          <w:sz w:val="22"/>
          <w:szCs w:val="22"/>
        </w:rPr>
      </w:pPr>
      <w:r>
        <w:rPr>
          <w:rFonts w:eastAsia="Calibri"/>
          <w:sz w:val="22"/>
          <w:szCs w:val="22"/>
        </w:rPr>
        <w:t>2) соразмерного уменьшения цены договора;</w:t>
      </w:r>
    </w:p>
    <w:p w:rsidR="00FD3D81" w:rsidRDefault="00C9742C">
      <w:pPr>
        <w:ind w:firstLine="540"/>
        <w:jc w:val="both"/>
        <w:rPr>
          <w:rFonts w:eastAsia="Calibri"/>
          <w:sz w:val="22"/>
          <w:szCs w:val="22"/>
        </w:rPr>
      </w:pPr>
      <w:r>
        <w:rPr>
          <w:rFonts w:eastAsia="Calibri"/>
          <w:sz w:val="22"/>
          <w:szCs w:val="22"/>
        </w:rPr>
        <w:t>3) возмещения своих расходов на устранение недостатков.</w:t>
      </w:r>
    </w:p>
    <w:p w:rsidR="00FD3D81" w:rsidRDefault="00C9742C">
      <w:pPr>
        <w:tabs>
          <w:tab w:val="left" w:pos="0"/>
        </w:tabs>
        <w:ind w:right="-42" w:firstLine="567"/>
        <w:jc w:val="both"/>
        <w:rPr>
          <w:rFonts w:eastAsia="Calibri"/>
          <w:sz w:val="22"/>
          <w:szCs w:val="22"/>
        </w:rPr>
      </w:pPr>
      <w:r>
        <w:rPr>
          <w:rFonts w:eastAsia="Calibri"/>
          <w:sz w:val="22"/>
          <w:szCs w:val="22"/>
        </w:rPr>
        <w:lastRenderedPageBreak/>
        <w:t xml:space="preserve">Стороны определили безвозмездное устранение недостатков в разумный срок в качестве приоритетного </w:t>
      </w:r>
      <w:proofErr w:type="gramStart"/>
      <w:r>
        <w:rPr>
          <w:rFonts w:eastAsia="Calibri"/>
          <w:sz w:val="22"/>
          <w:szCs w:val="22"/>
        </w:rPr>
        <w:t>способа защиты прав Участника долевого строительства</w:t>
      </w:r>
      <w:proofErr w:type="gramEnd"/>
      <w:r>
        <w:rPr>
          <w:rFonts w:eastAsia="Calibri"/>
          <w:sz w:val="22"/>
          <w:szCs w:val="22"/>
        </w:rPr>
        <w:t>.</w:t>
      </w:r>
    </w:p>
    <w:p w:rsidR="00FD3D81" w:rsidRDefault="00C9742C">
      <w:pPr>
        <w:tabs>
          <w:tab w:val="left" w:pos="0"/>
        </w:tabs>
        <w:ind w:right="-42" w:firstLine="567"/>
        <w:jc w:val="both"/>
        <w:rPr>
          <w:sz w:val="22"/>
          <w:szCs w:val="22"/>
        </w:rPr>
      </w:pPr>
      <w:r>
        <w:rPr>
          <w:sz w:val="22"/>
          <w:szCs w:val="22"/>
        </w:rPr>
        <w:t>4.5.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FD3D81" w:rsidRDefault="00C9742C">
      <w:pPr>
        <w:tabs>
          <w:tab w:val="left" w:pos="0"/>
        </w:tabs>
        <w:ind w:right="-42" w:firstLine="567"/>
        <w:jc w:val="both"/>
        <w:rPr>
          <w:sz w:val="22"/>
          <w:szCs w:val="22"/>
        </w:rPr>
      </w:pPr>
      <w:r>
        <w:rPr>
          <w:sz w:val="22"/>
          <w:szCs w:val="22"/>
        </w:rPr>
        <w:t xml:space="preserve">4.6.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rsidR="00FD3D81" w:rsidRDefault="00C9742C">
      <w:pPr>
        <w:ind w:firstLine="540"/>
        <w:jc w:val="both"/>
        <w:rPr>
          <w:rFonts w:eastAsia="Calibri"/>
          <w:sz w:val="22"/>
          <w:szCs w:val="22"/>
        </w:rPr>
      </w:pPr>
      <w:r>
        <w:rPr>
          <w:sz w:val="22"/>
          <w:szCs w:val="22"/>
        </w:rPr>
        <w:t xml:space="preserve">4.7. Застройщик </w:t>
      </w:r>
      <w:r>
        <w:rPr>
          <w:rFonts w:eastAsia="Calibri"/>
          <w:sz w:val="22"/>
          <w:szCs w:val="22"/>
        </w:rPr>
        <w:t xml:space="preserve">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Pr>
          <w:rFonts w:eastAsia="Calibri"/>
          <w:sz w:val="22"/>
          <w:szCs w:val="22"/>
        </w:rPr>
        <w:t>также</w:t>
      </w:r>
      <w:proofErr w:type="gramEnd"/>
      <w:r>
        <w:rPr>
          <w:rFonts w:eastAsia="Calibri"/>
          <w:sz w:val="22"/>
          <w:szCs w:val="22"/>
        </w:rPr>
        <w:t xml:space="preserve">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rsidR="00FD3D81" w:rsidRDefault="00FD3D81">
      <w:pPr>
        <w:ind w:firstLine="540"/>
        <w:jc w:val="both"/>
        <w:rPr>
          <w:bCs/>
          <w:sz w:val="22"/>
          <w:szCs w:val="22"/>
        </w:rPr>
      </w:pPr>
    </w:p>
    <w:p w:rsidR="00FD3D81" w:rsidRDefault="00C9742C">
      <w:pPr>
        <w:pStyle w:val="af"/>
        <w:ind w:right="-42"/>
        <w:jc w:val="center"/>
        <w:rPr>
          <w:b/>
          <w:bCs/>
          <w:sz w:val="22"/>
          <w:szCs w:val="22"/>
        </w:rPr>
      </w:pPr>
      <w:r>
        <w:rPr>
          <w:b/>
          <w:bCs/>
          <w:sz w:val="22"/>
          <w:szCs w:val="22"/>
        </w:rPr>
        <w:t>5. Ответственность Сторон</w:t>
      </w:r>
    </w:p>
    <w:p w:rsidR="00FD3D81" w:rsidRDefault="00FD3D81">
      <w:pPr>
        <w:pStyle w:val="af"/>
        <w:ind w:right="-42"/>
        <w:jc w:val="center"/>
        <w:rPr>
          <w:b/>
          <w:bCs/>
          <w:sz w:val="22"/>
          <w:szCs w:val="22"/>
        </w:rPr>
      </w:pPr>
    </w:p>
    <w:p w:rsidR="00FD3D81" w:rsidRDefault="00C9742C">
      <w:pPr>
        <w:ind w:firstLine="540"/>
        <w:jc w:val="both"/>
        <w:rPr>
          <w:rFonts w:eastAsia="Calibri"/>
          <w:sz w:val="22"/>
          <w:szCs w:val="22"/>
        </w:rPr>
      </w:pPr>
      <w:r>
        <w:rPr>
          <w:bCs/>
          <w:sz w:val="22"/>
          <w:szCs w:val="22"/>
        </w:rPr>
        <w:t xml:space="preserve">5.1. </w:t>
      </w:r>
      <w:r>
        <w:rPr>
          <w:rFonts w:eastAsia="Calibri"/>
          <w:sz w:val="22"/>
          <w:szCs w:val="22"/>
        </w:rPr>
        <w:t xml:space="preserve">В случае неисполнения или ненадлежащего исполнения обязательств по Договору Сторона, не исполнившая своих обязательств или </w:t>
      </w:r>
      <w:proofErr w:type="spellStart"/>
      <w:r>
        <w:rPr>
          <w:rFonts w:eastAsia="Calibri"/>
          <w:sz w:val="22"/>
          <w:szCs w:val="22"/>
        </w:rPr>
        <w:t>ненадлежаще</w:t>
      </w:r>
      <w:proofErr w:type="spellEnd"/>
      <w:r>
        <w:rPr>
          <w:rFonts w:eastAsia="Calibri"/>
          <w:sz w:val="22"/>
          <w:szCs w:val="22"/>
        </w:rPr>
        <w:t xml:space="preserve">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rsidR="00FD3D81" w:rsidRDefault="00FD3D81">
      <w:pPr>
        <w:ind w:firstLine="540"/>
        <w:jc w:val="both"/>
        <w:rPr>
          <w:rFonts w:eastAsia="Calibri"/>
          <w:sz w:val="22"/>
          <w:szCs w:val="22"/>
        </w:rPr>
      </w:pPr>
    </w:p>
    <w:p w:rsidR="00FD3D81" w:rsidRDefault="00C9742C">
      <w:pPr>
        <w:jc w:val="center"/>
        <w:rPr>
          <w:b/>
          <w:bCs/>
          <w:sz w:val="22"/>
          <w:szCs w:val="22"/>
        </w:rPr>
      </w:pPr>
      <w:r>
        <w:rPr>
          <w:rFonts w:eastAsia="Calibri"/>
          <w:b/>
          <w:sz w:val="22"/>
          <w:szCs w:val="22"/>
        </w:rPr>
        <w:t xml:space="preserve">6. </w:t>
      </w:r>
      <w:r>
        <w:rPr>
          <w:b/>
          <w:bCs/>
          <w:sz w:val="22"/>
          <w:szCs w:val="22"/>
        </w:rPr>
        <w:t>Особые условия</w:t>
      </w:r>
    </w:p>
    <w:p w:rsidR="00FD3D81" w:rsidRDefault="00FD3D81">
      <w:pPr>
        <w:ind w:firstLine="540"/>
        <w:jc w:val="center"/>
        <w:rPr>
          <w:b/>
          <w:bCs/>
          <w:sz w:val="22"/>
          <w:szCs w:val="22"/>
        </w:rPr>
      </w:pPr>
    </w:p>
    <w:p w:rsidR="00FD3D81" w:rsidRDefault="00C9742C">
      <w:pPr>
        <w:pStyle w:val="af3"/>
        <w:ind w:firstLine="567"/>
        <w:jc w:val="both"/>
        <w:rPr>
          <w:rFonts w:ascii="Times New Roman" w:hAnsi="Times New Roman"/>
          <w:sz w:val="22"/>
          <w:szCs w:val="22"/>
        </w:rPr>
      </w:pPr>
      <w:r>
        <w:rPr>
          <w:rFonts w:ascii="Times New Roman" w:hAnsi="Times New Roman"/>
          <w:sz w:val="22"/>
          <w:szCs w:val="22"/>
        </w:rPr>
        <w:t>6.1. 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rsidR="00FD3D81" w:rsidRDefault="00C9742C">
      <w:pPr>
        <w:pStyle w:val="af3"/>
        <w:ind w:firstLine="567"/>
        <w:jc w:val="both"/>
        <w:rPr>
          <w:rFonts w:ascii="Times New Roman" w:hAnsi="Times New Roman"/>
          <w:sz w:val="22"/>
          <w:szCs w:val="22"/>
        </w:rPr>
      </w:pPr>
      <w:r>
        <w:rPr>
          <w:rFonts w:ascii="Times New Roman" w:hAnsi="Times New Roman"/>
          <w:sz w:val="22"/>
          <w:szCs w:val="22"/>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FD3D81" w:rsidRPr="005B1556" w:rsidRDefault="00C9742C">
      <w:pPr>
        <w:ind w:firstLine="567"/>
        <w:jc w:val="both"/>
        <w:rPr>
          <w:color w:val="000000"/>
          <w:sz w:val="22"/>
          <w:szCs w:val="22"/>
        </w:rPr>
      </w:pPr>
      <w:r>
        <w:rPr>
          <w:sz w:val="22"/>
          <w:szCs w:val="22"/>
        </w:rPr>
        <w:t xml:space="preserve">6.3. 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водоснабжением, канализацией, в </w:t>
      </w:r>
      <w:proofErr w:type="gramStart"/>
      <w:r>
        <w:rPr>
          <w:sz w:val="22"/>
          <w:szCs w:val="22"/>
        </w:rPr>
        <w:t>связи</w:t>
      </w:r>
      <w:proofErr w:type="gramEnd"/>
      <w:r>
        <w:rPr>
          <w:sz w:val="22"/>
          <w:szCs w:val="22"/>
        </w:rPr>
        <w:t xml:space="preserve"> с чем выражает свое безусловное согласие </w:t>
      </w:r>
      <w:r>
        <w:rPr>
          <w:color w:val="000000"/>
          <w:sz w:val="22"/>
          <w:szCs w:val="22"/>
        </w:rPr>
        <w:t xml:space="preserve">на раздел Застройщиком земельного участка, указанного в пункте 1.2. Договора, или выдел земельного участка из земельного участка, указанного в пункте 1.2. Договора, образование </w:t>
      </w:r>
      <w:r>
        <w:rPr>
          <w:sz w:val="22"/>
          <w:szCs w:val="22"/>
        </w:rPr>
        <w:t xml:space="preserve">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w:t>
      </w:r>
      <w:r w:rsidRPr="005B1556">
        <w:rPr>
          <w:sz w:val="22"/>
          <w:szCs w:val="22"/>
        </w:rPr>
        <w:t>осуществляется строительство.</w:t>
      </w:r>
    </w:p>
    <w:p w:rsidR="00FD3D81" w:rsidRPr="005B1556" w:rsidRDefault="00C9742C">
      <w:pPr>
        <w:ind w:right="-42" w:firstLine="567"/>
        <w:jc w:val="both"/>
        <w:rPr>
          <w:sz w:val="22"/>
          <w:szCs w:val="22"/>
        </w:rPr>
      </w:pPr>
      <w:r w:rsidRPr="005B1556">
        <w:rPr>
          <w:sz w:val="22"/>
          <w:szCs w:val="22"/>
        </w:rPr>
        <w:t xml:space="preserve">6.4. </w:t>
      </w:r>
      <w:r w:rsidR="005B1556" w:rsidRPr="005B1556">
        <w:rPr>
          <w:sz w:val="22"/>
          <w:szCs w:val="22"/>
        </w:rPr>
        <w:t>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rsidR="00FD3D81" w:rsidRPr="005B1556" w:rsidRDefault="00C9742C">
      <w:pPr>
        <w:ind w:right="-42" w:firstLine="567"/>
        <w:jc w:val="both"/>
        <w:rPr>
          <w:sz w:val="22"/>
          <w:szCs w:val="22"/>
        </w:rPr>
      </w:pPr>
      <w:r w:rsidRPr="005B1556">
        <w:rPr>
          <w:sz w:val="22"/>
          <w:szCs w:val="22"/>
        </w:rPr>
        <w:t>6.5. Участник долевого строительства дает свое согласие Застройщику на изменение адреса (местоположения) земельного участка, указанного в п. 1.2.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Дома в эксплуатацию.</w:t>
      </w:r>
    </w:p>
    <w:p w:rsidR="00FD3D81" w:rsidRDefault="00C9742C">
      <w:pPr>
        <w:ind w:right="-42" w:firstLine="567"/>
        <w:jc w:val="both"/>
        <w:rPr>
          <w:sz w:val="22"/>
          <w:szCs w:val="22"/>
        </w:rPr>
      </w:pPr>
      <w:r w:rsidRPr="005B1556">
        <w:rPr>
          <w:sz w:val="22"/>
          <w:szCs w:val="22"/>
        </w:rPr>
        <w:t>6.6. Застройщик имеет право самостоятельно в порядке, определенном нормативными актами Российской Федерации, без согласования с Участниками</w:t>
      </w:r>
      <w:r>
        <w:rPr>
          <w:sz w:val="22"/>
          <w:szCs w:val="22"/>
        </w:rPr>
        <w:t xml:space="preserve">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FD3D81" w:rsidRDefault="00C9742C">
      <w:pPr>
        <w:ind w:right="-42" w:firstLine="567"/>
        <w:jc w:val="both"/>
        <w:rPr>
          <w:sz w:val="22"/>
          <w:szCs w:val="22"/>
        </w:rPr>
      </w:pPr>
      <w:r>
        <w:rPr>
          <w:sz w:val="22"/>
          <w:szCs w:val="22"/>
        </w:rPr>
        <w:t>В случае</w:t>
      </w:r>
      <w:proofErr w:type="gramStart"/>
      <w:r>
        <w:rPr>
          <w:sz w:val="22"/>
          <w:szCs w:val="22"/>
        </w:rPr>
        <w:t>,</w:t>
      </w:r>
      <w:proofErr w:type="gramEnd"/>
      <w:r>
        <w:rPr>
          <w:sz w:val="22"/>
          <w:szCs w:val="22"/>
        </w:rPr>
        <w:t xml:space="preserve"> если по окончании строительства Дома в соответствии с проектной документацией и условиями Договора и взаиморасчётов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FD3D81" w:rsidRDefault="00C9742C">
      <w:pPr>
        <w:ind w:right="-42" w:firstLine="567"/>
        <w:jc w:val="both"/>
        <w:rPr>
          <w:sz w:val="22"/>
          <w:szCs w:val="22"/>
        </w:rPr>
      </w:pPr>
      <w:r>
        <w:rPr>
          <w:sz w:val="22"/>
          <w:szCs w:val="22"/>
        </w:rPr>
        <w:t>6.7.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w:t>
      </w:r>
    </w:p>
    <w:p w:rsidR="00F154F8" w:rsidRDefault="00C9742C">
      <w:pPr>
        <w:ind w:firstLine="540"/>
        <w:jc w:val="both"/>
        <w:rPr>
          <w:rFonts w:eastAsia="Calibri"/>
          <w:sz w:val="22"/>
          <w:szCs w:val="22"/>
        </w:rPr>
      </w:pPr>
      <w:r>
        <w:rPr>
          <w:sz w:val="22"/>
          <w:szCs w:val="22"/>
        </w:rPr>
        <w:lastRenderedPageBreak/>
        <w:t xml:space="preserve">6.8.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Pr>
          <w:rFonts w:eastAsia="Calibri"/>
          <w:sz w:val="22"/>
          <w:szCs w:val="22"/>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 Землепользование частью земельного участка, занятого сетями инженерно-технического обеспечения</w:t>
      </w:r>
      <w:r>
        <w:rPr>
          <w:sz w:val="22"/>
          <w:szCs w:val="22"/>
        </w:rPr>
        <w:t xml:space="preserve"> и необходимого для обслуживания сетей, осуществляется </w:t>
      </w:r>
      <w:r>
        <w:rPr>
          <w:rFonts w:eastAsia="Calibri"/>
          <w:sz w:val="22"/>
          <w:szCs w:val="22"/>
        </w:rPr>
        <w:t xml:space="preserve">специализированной (эксплуатирующей) организацией на безвозмездной основе. </w:t>
      </w:r>
    </w:p>
    <w:p w:rsidR="00FD3D81" w:rsidRDefault="00C9742C">
      <w:pPr>
        <w:ind w:firstLine="540"/>
        <w:jc w:val="both"/>
        <w:rPr>
          <w:rFonts w:eastAsia="Calibri"/>
          <w:sz w:val="22"/>
          <w:szCs w:val="22"/>
        </w:rPr>
      </w:pPr>
      <w:r>
        <w:rPr>
          <w:rFonts w:eastAsia="Calibri"/>
          <w:sz w:val="22"/>
          <w:szCs w:val="22"/>
        </w:rPr>
        <w:t xml:space="preserve">6.9. </w:t>
      </w:r>
      <w:r>
        <w:rPr>
          <w:sz w:val="22"/>
          <w:szCs w:val="22"/>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rsidR="00FD3D81" w:rsidRDefault="00C9742C">
      <w:pPr>
        <w:ind w:right="-42" w:firstLine="567"/>
        <w:jc w:val="both"/>
        <w:rPr>
          <w:sz w:val="22"/>
          <w:szCs w:val="22"/>
        </w:rPr>
      </w:pPr>
      <w:r>
        <w:rPr>
          <w:sz w:val="22"/>
          <w:szCs w:val="22"/>
        </w:rPr>
        <w:t xml:space="preserve">6.10. В случае уклонения Участника долевого строительства от принятия Объекта в </w:t>
      </w:r>
      <w:proofErr w:type="gramStart"/>
      <w:r>
        <w:rPr>
          <w:sz w:val="22"/>
          <w:szCs w:val="22"/>
        </w:rPr>
        <w:t>установленный</w:t>
      </w:r>
      <w:proofErr w:type="gramEnd"/>
      <w:r>
        <w:rPr>
          <w:sz w:val="22"/>
          <w:szCs w:val="22"/>
        </w:rPr>
        <w:t xml:space="preserve"> пунктом 3.9. </w:t>
      </w:r>
      <w:proofErr w:type="gramStart"/>
      <w:r>
        <w:rPr>
          <w:sz w:val="22"/>
          <w:szCs w:val="22"/>
        </w:rPr>
        <w:t>Договора срок или при отказе Участника долевого строительства от принятия Объекта (за исключением случая, указанного в ч. 5 ст. 8 Закона 214-ФЗ), Участник долевого строительства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w:t>
      </w:r>
      <w:proofErr w:type="gramEnd"/>
      <w:r>
        <w:rPr>
          <w:sz w:val="22"/>
          <w:szCs w:val="22"/>
        </w:rPr>
        <w:t xml:space="preserve">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rsidR="00FD3D81" w:rsidRDefault="00C9742C">
      <w:pPr>
        <w:ind w:right="-42" w:firstLine="567"/>
        <w:jc w:val="both"/>
        <w:rPr>
          <w:sz w:val="22"/>
          <w:szCs w:val="22"/>
        </w:rPr>
      </w:pPr>
      <w:r>
        <w:rPr>
          <w:sz w:val="22"/>
          <w:szCs w:val="22"/>
        </w:rPr>
        <w:t>6.11. Участник долевого строительства обязуется сдать документы на государственную регистрацию права собственности на Объект в течение 30 (тридцати) календарных дней с момента подписания передаточного акта, но не ранее даты постановки Дома на государственный кадастровый учет. После получения выписки, подтверждающей проведение государственной регистрации права, представить ее копию Застройщику в течение 3 (трех) рабочих дней.</w:t>
      </w:r>
    </w:p>
    <w:p w:rsidR="00FD3D81" w:rsidRDefault="00FD3D81">
      <w:pPr>
        <w:ind w:right="-42" w:firstLine="567"/>
        <w:jc w:val="both"/>
        <w:rPr>
          <w:b/>
          <w:sz w:val="22"/>
          <w:szCs w:val="22"/>
        </w:rPr>
      </w:pPr>
    </w:p>
    <w:p w:rsidR="00FD3D81" w:rsidRDefault="00C9742C">
      <w:pPr>
        <w:ind w:right="-42"/>
        <w:jc w:val="center"/>
        <w:rPr>
          <w:b/>
          <w:bCs/>
          <w:sz w:val="22"/>
          <w:szCs w:val="22"/>
        </w:rPr>
      </w:pPr>
      <w:r>
        <w:rPr>
          <w:b/>
          <w:bCs/>
          <w:sz w:val="22"/>
          <w:szCs w:val="22"/>
        </w:rPr>
        <w:t>7. Расторжение Договора</w:t>
      </w:r>
    </w:p>
    <w:p w:rsidR="00FD3D81" w:rsidRDefault="00FD3D81">
      <w:pPr>
        <w:ind w:right="-42" w:firstLine="567"/>
        <w:jc w:val="center"/>
        <w:rPr>
          <w:sz w:val="22"/>
          <w:szCs w:val="22"/>
        </w:rPr>
      </w:pPr>
    </w:p>
    <w:p w:rsidR="00FD3D81" w:rsidRDefault="00C9742C">
      <w:pPr>
        <w:pStyle w:val="af"/>
        <w:tabs>
          <w:tab w:val="left" w:pos="0"/>
        </w:tabs>
        <w:ind w:firstLine="567"/>
        <w:rPr>
          <w:sz w:val="22"/>
          <w:szCs w:val="22"/>
        </w:rPr>
      </w:pPr>
      <w:r>
        <w:rPr>
          <w:sz w:val="22"/>
          <w:szCs w:val="22"/>
        </w:rPr>
        <w:t xml:space="preserve">7.1. </w:t>
      </w:r>
      <w:proofErr w:type="gramStart"/>
      <w:r>
        <w:rPr>
          <w:sz w:val="22"/>
          <w:szCs w:val="22"/>
        </w:rPr>
        <w:t>Договор</w:t>
      </w:r>
      <w:proofErr w:type="gramEnd"/>
      <w:r>
        <w:rPr>
          <w:sz w:val="22"/>
          <w:szCs w:val="22"/>
        </w:rPr>
        <w:t xml:space="preserve"> может быть расторгнут по соглашению Сторон, а также в одностороннем внесудебном порядке либо по решению суда в случаях, определенных законодательством РФ.</w:t>
      </w:r>
    </w:p>
    <w:p w:rsidR="00FD3D81" w:rsidRDefault="00C9742C">
      <w:pPr>
        <w:pStyle w:val="af"/>
        <w:tabs>
          <w:tab w:val="left" w:pos="0"/>
        </w:tabs>
        <w:ind w:firstLine="567"/>
        <w:rPr>
          <w:sz w:val="22"/>
          <w:szCs w:val="22"/>
        </w:rPr>
      </w:pPr>
      <w:r>
        <w:rPr>
          <w:sz w:val="22"/>
          <w:szCs w:val="22"/>
        </w:rPr>
        <w:t>7.2. Участник долевого строительства в одностороннем порядке вправе отказаться от исполнения Договора в случае:</w:t>
      </w:r>
    </w:p>
    <w:p w:rsidR="00FD3D81" w:rsidRDefault="00C9742C">
      <w:pPr>
        <w:ind w:firstLine="567"/>
        <w:jc w:val="both"/>
        <w:rPr>
          <w:rFonts w:eastAsia="Calibri"/>
          <w:sz w:val="22"/>
          <w:szCs w:val="22"/>
        </w:rPr>
      </w:pPr>
      <w:r>
        <w:rPr>
          <w:rFonts w:eastAsia="Calibri"/>
          <w:sz w:val="22"/>
          <w:szCs w:val="22"/>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rsidR="00FD3D81" w:rsidRDefault="00C9742C">
      <w:pPr>
        <w:ind w:firstLine="567"/>
        <w:jc w:val="both"/>
        <w:rPr>
          <w:rFonts w:eastAsia="Calibri"/>
          <w:sz w:val="22"/>
          <w:szCs w:val="22"/>
        </w:rPr>
      </w:pPr>
      <w:r>
        <w:rPr>
          <w:rFonts w:eastAsia="Calibri"/>
          <w:sz w:val="22"/>
          <w:szCs w:val="22"/>
        </w:rPr>
        <w:t>2) неисполнения Застройщиком обязанностей, предусмотренных пунктом 4.4. Договора;</w:t>
      </w:r>
    </w:p>
    <w:p w:rsidR="00FD3D81" w:rsidRDefault="00C9742C">
      <w:pPr>
        <w:ind w:firstLine="567"/>
        <w:jc w:val="both"/>
        <w:rPr>
          <w:rFonts w:eastAsia="Calibri"/>
          <w:b/>
          <w:i/>
          <w:sz w:val="22"/>
          <w:szCs w:val="22"/>
          <w:u w:val="single"/>
        </w:rPr>
      </w:pPr>
      <w:r>
        <w:rPr>
          <w:rFonts w:eastAsia="Calibri"/>
          <w:sz w:val="22"/>
          <w:szCs w:val="22"/>
        </w:rPr>
        <w:t>3) в иных случаях, установленных Законом 214-ФЗ.</w:t>
      </w:r>
    </w:p>
    <w:p w:rsidR="00FD3D81" w:rsidRDefault="00C9742C">
      <w:pPr>
        <w:ind w:firstLine="567"/>
        <w:jc w:val="both"/>
        <w:rPr>
          <w:rFonts w:eastAsia="Calibri"/>
          <w:sz w:val="22"/>
          <w:szCs w:val="22"/>
        </w:rPr>
      </w:pPr>
      <w:r>
        <w:rPr>
          <w:rFonts w:eastAsia="Calibri"/>
          <w:sz w:val="22"/>
          <w:szCs w:val="22"/>
        </w:rPr>
        <w:t>7.3. В случае</w:t>
      </w:r>
      <w:proofErr w:type="gramStart"/>
      <w:r>
        <w:rPr>
          <w:rFonts w:eastAsia="Calibri"/>
          <w:sz w:val="22"/>
          <w:szCs w:val="22"/>
        </w:rPr>
        <w:t>,</w:t>
      </w:r>
      <w:proofErr w:type="gramEnd"/>
      <w:r>
        <w:rPr>
          <w:rFonts w:eastAsia="Calibri"/>
          <w:sz w:val="22"/>
          <w:szCs w:val="22"/>
        </w:rPr>
        <w:t xml:space="preserve">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FD3D81" w:rsidRDefault="00C9742C">
      <w:pPr>
        <w:ind w:firstLine="567"/>
        <w:jc w:val="both"/>
        <w:rPr>
          <w:rFonts w:eastAsia="Calibri"/>
          <w:sz w:val="22"/>
          <w:szCs w:val="22"/>
        </w:rPr>
      </w:pPr>
      <w:bookmarkStart w:id="1" w:name="Par4"/>
      <w:bookmarkEnd w:id="1"/>
      <w:r>
        <w:rPr>
          <w:rFonts w:eastAsia="Calibri"/>
          <w:sz w:val="22"/>
          <w:szCs w:val="22"/>
        </w:rPr>
        <w:t xml:space="preserve">7.4. По требованию Участника долевого строительства </w:t>
      </w:r>
      <w:proofErr w:type="gramStart"/>
      <w:r>
        <w:rPr>
          <w:rFonts w:eastAsia="Calibri"/>
          <w:sz w:val="22"/>
          <w:szCs w:val="22"/>
        </w:rPr>
        <w:t>Договор</w:t>
      </w:r>
      <w:proofErr w:type="gramEnd"/>
      <w:r>
        <w:rPr>
          <w:rFonts w:eastAsia="Calibri"/>
          <w:sz w:val="22"/>
          <w:szCs w:val="22"/>
        </w:rPr>
        <w:t xml:space="preserve"> может быть расторгнут в судебном порядке в случаях, установленных Законом 214-ФЗ. </w:t>
      </w:r>
    </w:p>
    <w:p w:rsidR="00FD3D81" w:rsidRDefault="00C9742C">
      <w:pPr>
        <w:ind w:firstLine="567"/>
        <w:jc w:val="both"/>
        <w:rPr>
          <w:rFonts w:eastAsia="Calibri"/>
          <w:sz w:val="22"/>
          <w:szCs w:val="22"/>
        </w:rPr>
      </w:pPr>
      <w:bookmarkStart w:id="2" w:name="Par8"/>
      <w:bookmarkEnd w:id="2"/>
      <w:r>
        <w:rPr>
          <w:rFonts w:eastAsia="Calibri"/>
          <w:sz w:val="22"/>
          <w:szCs w:val="22"/>
        </w:rPr>
        <w:t xml:space="preserve">7.5.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w:t>
      </w:r>
      <w:proofErr w:type="gramStart"/>
      <w:r>
        <w:rPr>
          <w:rFonts w:eastAsia="Calibri"/>
          <w:sz w:val="22"/>
          <w:szCs w:val="22"/>
        </w:rPr>
        <w:t>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w:t>
      </w:r>
      <w:proofErr w:type="gramEnd"/>
      <w:r>
        <w:rPr>
          <w:rFonts w:eastAsia="Calibri"/>
          <w:sz w:val="22"/>
          <w:szCs w:val="22"/>
        </w:rPr>
        <w:t xml:space="preserve"> Договора.</w:t>
      </w:r>
    </w:p>
    <w:p w:rsidR="00FD3D81" w:rsidRDefault="00C9742C">
      <w:pPr>
        <w:ind w:firstLine="567"/>
        <w:jc w:val="both"/>
        <w:rPr>
          <w:rFonts w:eastAsia="Calibri"/>
          <w:sz w:val="22"/>
          <w:szCs w:val="22"/>
        </w:rPr>
      </w:pPr>
      <w:bookmarkStart w:id="3" w:name="Par10"/>
      <w:bookmarkEnd w:id="3"/>
      <w:r>
        <w:rPr>
          <w:rFonts w:eastAsia="Calibri"/>
          <w:sz w:val="22"/>
          <w:szCs w:val="22"/>
        </w:rPr>
        <w:t>7.6.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D3D81" w:rsidRDefault="00FD3D81">
      <w:pPr>
        <w:ind w:firstLine="540"/>
        <w:jc w:val="both"/>
        <w:rPr>
          <w:rFonts w:eastAsia="Calibri"/>
          <w:sz w:val="22"/>
          <w:szCs w:val="22"/>
        </w:rPr>
      </w:pPr>
      <w:bookmarkStart w:id="4" w:name="Par11"/>
      <w:bookmarkEnd w:id="4"/>
    </w:p>
    <w:p w:rsidR="00FD3D81" w:rsidRDefault="00C9742C">
      <w:pPr>
        <w:pStyle w:val="af"/>
        <w:tabs>
          <w:tab w:val="left" w:pos="0"/>
        </w:tabs>
        <w:jc w:val="center"/>
        <w:rPr>
          <w:b/>
          <w:sz w:val="22"/>
          <w:szCs w:val="22"/>
        </w:rPr>
      </w:pPr>
      <w:r>
        <w:rPr>
          <w:b/>
          <w:sz w:val="22"/>
          <w:szCs w:val="22"/>
        </w:rPr>
        <w:t>8. Прочие условия</w:t>
      </w:r>
    </w:p>
    <w:p w:rsidR="00FD3D81" w:rsidRDefault="00FD3D81">
      <w:pPr>
        <w:pStyle w:val="af"/>
        <w:tabs>
          <w:tab w:val="left" w:pos="0"/>
        </w:tabs>
        <w:ind w:firstLine="567"/>
        <w:rPr>
          <w:sz w:val="22"/>
          <w:szCs w:val="22"/>
        </w:rPr>
      </w:pPr>
    </w:p>
    <w:p w:rsidR="00FD3D81" w:rsidRDefault="00C9742C">
      <w:pPr>
        <w:pStyle w:val="af"/>
        <w:tabs>
          <w:tab w:val="left" w:pos="0"/>
        </w:tabs>
        <w:ind w:firstLine="567"/>
        <w:rPr>
          <w:sz w:val="22"/>
          <w:szCs w:val="22"/>
        </w:rPr>
      </w:pPr>
      <w:r>
        <w:rPr>
          <w:sz w:val="22"/>
          <w:szCs w:val="22"/>
        </w:rPr>
        <w:t>8.1. Договор</w:t>
      </w:r>
      <w:r>
        <w:rPr>
          <w:i/>
          <w:iCs/>
          <w:sz w:val="22"/>
          <w:szCs w:val="22"/>
        </w:rPr>
        <w:t xml:space="preserve"> </w:t>
      </w:r>
      <w:r>
        <w:rPr>
          <w:sz w:val="22"/>
          <w:szCs w:val="22"/>
        </w:rPr>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FD3D81" w:rsidRDefault="00C9742C">
      <w:pPr>
        <w:pStyle w:val="af"/>
        <w:tabs>
          <w:tab w:val="left" w:pos="0"/>
        </w:tabs>
        <w:ind w:firstLine="567"/>
        <w:rPr>
          <w:sz w:val="22"/>
          <w:szCs w:val="22"/>
        </w:rPr>
      </w:pPr>
      <w:r>
        <w:rPr>
          <w:sz w:val="22"/>
          <w:szCs w:val="22"/>
        </w:rPr>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Pr>
          <w:b/>
          <w:sz w:val="22"/>
          <w:szCs w:val="22"/>
        </w:rPr>
        <w:t xml:space="preserve"> 5 (пяти) рабочих дней </w:t>
      </w:r>
      <w:proofErr w:type="gramStart"/>
      <w:r>
        <w:rPr>
          <w:sz w:val="22"/>
          <w:szCs w:val="22"/>
        </w:rPr>
        <w:t>с даты подписания</w:t>
      </w:r>
      <w:proofErr w:type="gramEnd"/>
      <w:r>
        <w:rPr>
          <w:sz w:val="22"/>
          <w:szCs w:val="22"/>
        </w:rPr>
        <w:t xml:space="preserve"> Договора.</w:t>
      </w:r>
    </w:p>
    <w:p w:rsidR="00C17E2C" w:rsidRPr="00C17E2C" w:rsidRDefault="00C17E2C" w:rsidP="00C17E2C">
      <w:pPr>
        <w:pStyle w:val="af"/>
        <w:tabs>
          <w:tab w:val="left" w:pos="0"/>
        </w:tabs>
        <w:ind w:firstLine="567"/>
        <w:rPr>
          <w:sz w:val="22"/>
          <w:szCs w:val="22"/>
        </w:rPr>
      </w:pPr>
      <w:r w:rsidRPr="00C17E2C">
        <w:rPr>
          <w:sz w:val="22"/>
          <w:szCs w:val="22"/>
        </w:rPr>
        <w:t>8.3.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w:t>
      </w:r>
    </w:p>
    <w:p w:rsidR="00FD3D81" w:rsidRDefault="00C9742C">
      <w:pPr>
        <w:ind w:firstLine="567"/>
        <w:jc w:val="both"/>
        <w:rPr>
          <w:rFonts w:eastAsia="Calibri"/>
          <w:sz w:val="22"/>
          <w:szCs w:val="22"/>
        </w:rPr>
      </w:pPr>
      <w:r>
        <w:rPr>
          <w:sz w:val="22"/>
          <w:szCs w:val="22"/>
        </w:rPr>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Договору допускается только после получения предварительного письменного согласия Застройщика на уступку. </w:t>
      </w:r>
      <w:r>
        <w:rPr>
          <w:rFonts w:eastAsia="Calibri"/>
          <w:sz w:val="22"/>
          <w:szCs w:val="22"/>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rsidR="00FD3D81" w:rsidRDefault="00C9742C">
      <w:pPr>
        <w:ind w:firstLine="567"/>
        <w:jc w:val="both"/>
        <w:rPr>
          <w:rFonts w:eastAsia="Calibri"/>
          <w:sz w:val="22"/>
          <w:szCs w:val="22"/>
        </w:rPr>
      </w:pPr>
      <w:proofErr w:type="gramStart"/>
      <w:r>
        <w:rPr>
          <w:rFonts w:eastAsia="Calibri"/>
          <w:sz w:val="22"/>
          <w:szCs w:val="22"/>
        </w:rPr>
        <w:t xml:space="preserve">В случае уступки участником долевого строительства, являющимся владельцем счета </w:t>
      </w:r>
      <w:proofErr w:type="spellStart"/>
      <w:r>
        <w:rPr>
          <w:rFonts w:eastAsia="Calibri"/>
          <w:sz w:val="22"/>
          <w:szCs w:val="22"/>
        </w:rPr>
        <w:t>эскроу</w:t>
      </w:r>
      <w:proofErr w:type="spellEnd"/>
      <w:r>
        <w:rPr>
          <w:rFonts w:eastAsia="Calibri"/>
          <w:sz w:val="22"/>
          <w:szCs w:val="22"/>
        </w:rPr>
        <w:t>,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w:t>
      </w:r>
      <w:proofErr w:type="gramEnd"/>
      <w:r>
        <w:rPr>
          <w:rFonts w:eastAsia="Calibri"/>
          <w:sz w:val="22"/>
          <w:szCs w:val="22"/>
        </w:rPr>
        <w:t xml:space="preserve">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Pr>
          <w:rFonts w:eastAsia="Calibri"/>
          <w:sz w:val="22"/>
          <w:szCs w:val="22"/>
        </w:rPr>
        <w:t>эскроу</w:t>
      </w:r>
      <w:proofErr w:type="spellEnd"/>
      <w:r>
        <w:rPr>
          <w:rFonts w:eastAsia="Calibri"/>
          <w:sz w:val="22"/>
          <w:szCs w:val="22"/>
        </w:rPr>
        <w:t>, заключенному прежним участником долевого строительства.</w:t>
      </w:r>
    </w:p>
    <w:p w:rsidR="00FD3D81" w:rsidRDefault="00C9742C">
      <w:pPr>
        <w:ind w:firstLine="567"/>
        <w:jc w:val="both"/>
        <w:rPr>
          <w:rFonts w:eastAsia="Calibri"/>
          <w:sz w:val="22"/>
          <w:szCs w:val="22"/>
        </w:rPr>
      </w:pPr>
      <w:r>
        <w:rPr>
          <w:rFonts w:eastAsia="Calibri"/>
          <w:sz w:val="22"/>
          <w:szCs w:val="22"/>
        </w:rPr>
        <w:t>За получение согласия на уступку Участник долевого строительства уплачивает Застройщику 10 000 (десять тысяч) рублей, наличными денежными средствами в кассу Застройщика либо безналичным перечислением на расчётный счет Застройщика, указанный в Договоре.</w:t>
      </w:r>
    </w:p>
    <w:p w:rsidR="00FD3D81" w:rsidRDefault="00C9742C">
      <w:pPr>
        <w:pStyle w:val="af"/>
        <w:tabs>
          <w:tab w:val="left" w:pos="0"/>
        </w:tabs>
        <w:ind w:firstLine="567"/>
        <w:rPr>
          <w:sz w:val="22"/>
          <w:szCs w:val="22"/>
        </w:rPr>
      </w:pPr>
      <w:r>
        <w:rPr>
          <w:sz w:val="22"/>
          <w:szCs w:val="22"/>
        </w:rPr>
        <w:t xml:space="preserve">8.5.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календарных дней </w:t>
      </w:r>
      <w:proofErr w:type="gramStart"/>
      <w:r>
        <w:rPr>
          <w:sz w:val="22"/>
          <w:szCs w:val="22"/>
        </w:rPr>
        <w:t>с даты получения</w:t>
      </w:r>
      <w:proofErr w:type="gramEnd"/>
      <w:r>
        <w:rPr>
          <w:sz w:val="22"/>
          <w:szCs w:val="22"/>
        </w:rPr>
        <w:t xml:space="preserve"> претензии. В случае </w:t>
      </w:r>
      <w:proofErr w:type="spellStart"/>
      <w:r>
        <w:rPr>
          <w:sz w:val="22"/>
          <w:szCs w:val="22"/>
        </w:rPr>
        <w:t>неурегулирования</w:t>
      </w:r>
      <w:proofErr w:type="spellEnd"/>
      <w:r>
        <w:rPr>
          <w:sz w:val="22"/>
          <w:szCs w:val="22"/>
        </w:rPr>
        <w:t xml:space="preserve"> разногласий, спор подлежит рассмотрению в судебном порядке. Стороны пришли к соглашению об установлении договорной подсудности для рассмотрения споров по Договору – в суде по месту нахождения Объекта.</w:t>
      </w:r>
    </w:p>
    <w:p w:rsidR="00FD3D81" w:rsidRDefault="00C9742C">
      <w:pPr>
        <w:pStyle w:val="af"/>
        <w:tabs>
          <w:tab w:val="left" w:pos="0"/>
        </w:tabs>
        <w:ind w:firstLine="567"/>
        <w:rPr>
          <w:sz w:val="22"/>
          <w:szCs w:val="22"/>
        </w:rPr>
      </w:pPr>
      <w:r>
        <w:rPr>
          <w:sz w:val="22"/>
          <w:szCs w:val="22"/>
        </w:rPr>
        <w:t>8.6. 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rsidR="00FD3D81" w:rsidRDefault="00C9742C">
      <w:pPr>
        <w:pStyle w:val="af"/>
        <w:tabs>
          <w:tab w:val="left" w:pos="0"/>
        </w:tabs>
        <w:ind w:firstLine="567"/>
        <w:rPr>
          <w:sz w:val="22"/>
          <w:szCs w:val="22"/>
        </w:rPr>
      </w:pPr>
      <w:r>
        <w:rPr>
          <w:sz w:val="22"/>
          <w:szCs w:val="22"/>
        </w:rPr>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rsidR="00FD3D81" w:rsidRDefault="00C9742C">
      <w:pPr>
        <w:pStyle w:val="af"/>
        <w:tabs>
          <w:tab w:val="left" w:pos="0"/>
        </w:tabs>
        <w:ind w:firstLine="567"/>
        <w:rPr>
          <w:sz w:val="22"/>
          <w:szCs w:val="22"/>
        </w:rPr>
      </w:pPr>
      <w:proofErr w:type="gramStart"/>
      <w:r>
        <w:rPr>
          <w:sz w:val="22"/>
          <w:szCs w:val="22"/>
        </w:rPr>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Pr>
          <w:sz w:val="22"/>
          <w:szCs w:val="22"/>
          <w:shd w:val="clear" w:color="auto" w:fill="FFFF00"/>
        </w:rPr>
        <w:t>_________,</w:t>
      </w:r>
      <w:r>
        <w:rPr>
          <w:sz w:val="22"/>
          <w:szCs w:val="22"/>
        </w:rPr>
        <w:t xml:space="preserve"> при этом сообщение Застройщика должно быть подписано усиленной квалифицированной электронной подписью (ч.4 ст.5 Федерального закона «Об</w:t>
      </w:r>
      <w:proofErr w:type="gramEnd"/>
      <w:r>
        <w:rPr>
          <w:sz w:val="22"/>
          <w:szCs w:val="22"/>
        </w:rPr>
        <w:t xml:space="preserve"> электронной подписи»), либо </w:t>
      </w:r>
      <w:r>
        <w:rPr>
          <w:sz w:val="22"/>
          <w:szCs w:val="22"/>
          <w:lang w:val="en-US"/>
        </w:rPr>
        <w:t>SMS</w:t>
      </w:r>
      <w:r>
        <w:rPr>
          <w:sz w:val="22"/>
          <w:szCs w:val="22"/>
        </w:rPr>
        <w:t xml:space="preserve">-сообщением на номер телефона Участника долевого строительства </w:t>
      </w:r>
      <w:r>
        <w:rPr>
          <w:sz w:val="22"/>
          <w:szCs w:val="22"/>
          <w:highlight w:val="yellow"/>
        </w:rPr>
        <w:t>+7___________.</w:t>
      </w:r>
    </w:p>
    <w:p w:rsidR="00FD3D81" w:rsidRDefault="00C9742C">
      <w:pPr>
        <w:pStyle w:val="af"/>
        <w:tabs>
          <w:tab w:val="left" w:pos="0"/>
        </w:tabs>
        <w:ind w:firstLine="567"/>
        <w:rPr>
          <w:sz w:val="22"/>
          <w:szCs w:val="22"/>
        </w:rPr>
      </w:pPr>
      <w:r>
        <w:rPr>
          <w:sz w:val="22"/>
          <w:szCs w:val="22"/>
        </w:rPr>
        <w:t>8.7. В случае</w:t>
      </w:r>
      <w:proofErr w:type="gramStart"/>
      <w:r>
        <w:rPr>
          <w:sz w:val="22"/>
          <w:szCs w:val="22"/>
        </w:rPr>
        <w:t>,</w:t>
      </w:r>
      <w:proofErr w:type="gramEnd"/>
      <w:r>
        <w:rPr>
          <w:sz w:val="22"/>
          <w:szCs w:val="22"/>
        </w:rPr>
        <w:t xml:space="preserve">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rsidR="00FD3D81" w:rsidRDefault="00C9742C">
      <w:pPr>
        <w:pStyle w:val="af"/>
        <w:tabs>
          <w:tab w:val="left" w:pos="0"/>
        </w:tabs>
        <w:ind w:firstLine="567"/>
        <w:rPr>
          <w:sz w:val="22"/>
          <w:szCs w:val="22"/>
        </w:rPr>
      </w:pPr>
      <w:r>
        <w:rPr>
          <w:sz w:val="22"/>
          <w:szCs w:val="22"/>
        </w:rPr>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rsidR="00FD3D81" w:rsidRDefault="00C9742C">
      <w:pPr>
        <w:pStyle w:val="af"/>
        <w:tabs>
          <w:tab w:val="left" w:pos="0"/>
        </w:tabs>
        <w:ind w:firstLine="567"/>
        <w:rPr>
          <w:sz w:val="22"/>
          <w:szCs w:val="22"/>
        </w:rPr>
      </w:pPr>
      <w:r>
        <w:rPr>
          <w:sz w:val="22"/>
          <w:szCs w:val="22"/>
        </w:rPr>
        <w:t xml:space="preserve">8.8. </w:t>
      </w:r>
      <w:proofErr w:type="gramStart"/>
      <w:r>
        <w:rPr>
          <w:sz w:val="22"/>
          <w:szCs w:val="22"/>
        </w:rPr>
        <w:t xml:space="preserve">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w:t>
      </w:r>
      <w:r>
        <w:rPr>
          <w:sz w:val="22"/>
          <w:szCs w:val="22"/>
        </w:rPr>
        <w:lastRenderedPageBreak/>
        <w:t xml:space="preserve">долевого строительства на указанный в Договоре адрес электронной почты </w:t>
      </w:r>
      <w:r>
        <w:rPr>
          <w:sz w:val="22"/>
          <w:szCs w:val="22"/>
          <w:shd w:val="clear" w:color="auto" w:fill="FFFF00"/>
        </w:rPr>
        <w:t>__________</w:t>
      </w:r>
      <w:r>
        <w:rPr>
          <w:sz w:val="22"/>
          <w:szCs w:val="22"/>
        </w:rPr>
        <w:t xml:space="preserve"> и номер телефона </w:t>
      </w:r>
      <w:r>
        <w:rPr>
          <w:sz w:val="22"/>
          <w:szCs w:val="22"/>
          <w:highlight w:val="yellow"/>
        </w:rPr>
        <w:t>+7</w:t>
      </w:r>
      <w:r>
        <w:rPr>
          <w:sz w:val="22"/>
          <w:szCs w:val="22"/>
          <w:shd w:val="clear" w:color="auto" w:fill="FFFF00"/>
        </w:rPr>
        <w:t>____________</w:t>
      </w:r>
      <w:r>
        <w:rPr>
          <w:sz w:val="22"/>
          <w:szCs w:val="22"/>
        </w:rPr>
        <w:t xml:space="preserve"> (в виде </w:t>
      </w:r>
      <w:r>
        <w:rPr>
          <w:sz w:val="22"/>
          <w:szCs w:val="22"/>
          <w:lang w:val="en-US"/>
        </w:rPr>
        <w:t>SMS</w:t>
      </w:r>
      <w:r>
        <w:rPr>
          <w:sz w:val="22"/>
          <w:szCs w:val="22"/>
        </w:rPr>
        <w:t>-сообщения),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w:t>
      </w:r>
      <w:proofErr w:type="gramEnd"/>
      <w:r>
        <w:rPr>
          <w:sz w:val="22"/>
          <w:szCs w:val="22"/>
        </w:rPr>
        <w:t>.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rsidR="00FD3D81" w:rsidRDefault="00C9742C">
      <w:pPr>
        <w:pStyle w:val="af"/>
        <w:tabs>
          <w:tab w:val="left" w:pos="-180"/>
          <w:tab w:val="left" w:pos="540"/>
        </w:tabs>
        <w:ind w:right="138" w:firstLine="567"/>
        <w:rPr>
          <w:sz w:val="22"/>
          <w:szCs w:val="22"/>
        </w:rPr>
      </w:pPr>
      <w:r>
        <w:rPr>
          <w:sz w:val="22"/>
          <w:szCs w:val="22"/>
        </w:rPr>
        <w:t>8.9. По вопросам, не урегулированным Договором, Стороны руководствуются нормами действующего законодательства РФ.</w:t>
      </w:r>
    </w:p>
    <w:p w:rsidR="00FD3D81" w:rsidRDefault="00C9742C">
      <w:pPr>
        <w:ind w:firstLine="567"/>
        <w:jc w:val="both"/>
        <w:rPr>
          <w:rFonts w:eastAsia="Calibri"/>
          <w:sz w:val="22"/>
          <w:szCs w:val="22"/>
        </w:rPr>
      </w:pPr>
      <w:r>
        <w:rPr>
          <w:sz w:val="22"/>
          <w:szCs w:val="22"/>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w:t>
      </w:r>
      <w:proofErr w:type="gramStart"/>
      <w:r>
        <w:rPr>
          <w:sz w:val="22"/>
          <w:szCs w:val="22"/>
        </w:rPr>
        <w:t xml:space="preserve">Участник долевого строительства подтверждает, что при подписании Договора обладает дееспособностью в полном объеме, </w:t>
      </w:r>
      <w:r>
        <w:rPr>
          <w:rFonts w:eastAsia="Calibri"/>
          <w:sz w:val="22"/>
          <w:szCs w:val="22"/>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0">
        <w:r>
          <w:rPr>
            <w:rFonts w:eastAsia="Calibri"/>
            <w:sz w:val="22"/>
            <w:szCs w:val="22"/>
          </w:rPr>
          <w:t>условиях</w:t>
        </w:r>
      </w:hyperlink>
      <w:r>
        <w:rPr>
          <w:rFonts w:eastAsia="Calibri"/>
          <w:sz w:val="22"/>
          <w:szCs w:val="22"/>
        </w:rPr>
        <w:t xml:space="preserve"> вследствие стечения тяжелых обстоятельств.</w:t>
      </w:r>
      <w:proofErr w:type="gramEnd"/>
    </w:p>
    <w:p w:rsidR="00FD3D81" w:rsidRDefault="00C9742C">
      <w:pPr>
        <w:ind w:firstLine="567"/>
        <w:jc w:val="both"/>
        <w:rPr>
          <w:rFonts w:eastAsia="Calibri"/>
          <w:sz w:val="22"/>
          <w:szCs w:val="22"/>
        </w:rPr>
      </w:pPr>
      <w:r>
        <w:rPr>
          <w:rFonts w:eastAsia="Calibri"/>
          <w:sz w:val="22"/>
          <w:szCs w:val="22"/>
        </w:rPr>
        <w:t>8.11. К Договору прилагается и является его неотъемлемой частью Приложение № 1 «План объекта долевого строительства».</w:t>
      </w:r>
    </w:p>
    <w:p w:rsidR="001663DA" w:rsidRPr="001663DA" w:rsidRDefault="001663DA" w:rsidP="001663DA">
      <w:pPr>
        <w:pStyle w:val="af"/>
        <w:tabs>
          <w:tab w:val="left" w:pos="0"/>
        </w:tabs>
        <w:ind w:firstLine="567"/>
        <w:rPr>
          <w:i/>
          <w:color w:val="AEAAAA"/>
          <w:sz w:val="22"/>
          <w:szCs w:val="22"/>
        </w:rPr>
      </w:pPr>
      <w:r w:rsidRPr="001663DA">
        <w:rPr>
          <w:rFonts w:eastAsia="Calibri"/>
          <w:sz w:val="22"/>
          <w:szCs w:val="22"/>
        </w:rPr>
        <w:t xml:space="preserve">8.12. </w:t>
      </w:r>
      <w:r w:rsidRPr="001663DA">
        <w:rPr>
          <w:rFonts w:eastAsia="Tahoma"/>
          <w:iCs/>
          <w:color w:val="000000"/>
          <w:sz w:val="22"/>
          <w:szCs w:val="22"/>
        </w:rPr>
        <w:t xml:space="preserve">Договор составлен в соответствии с ч.3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1663DA">
        <w:rPr>
          <w:i/>
          <w:color w:val="AEAAAA"/>
          <w:sz w:val="22"/>
          <w:szCs w:val="22"/>
        </w:rPr>
        <w:t>(выбирается нужный вариант)</w:t>
      </w:r>
    </w:p>
    <w:p w:rsidR="001663DA" w:rsidRPr="001663DA" w:rsidRDefault="001663DA" w:rsidP="001663DA">
      <w:pPr>
        <w:tabs>
          <w:tab w:val="left" w:pos="-180"/>
          <w:tab w:val="num" w:pos="142"/>
          <w:tab w:val="num" w:pos="180"/>
          <w:tab w:val="left" w:pos="709"/>
          <w:tab w:val="num" w:pos="993"/>
        </w:tabs>
        <w:ind w:right="-2" w:firstLine="567"/>
        <w:jc w:val="both"/>
        <w:rPr>
          <w:rFonts w:eastAsia="Tahoma"/>
          <w:iCs/>
          <w:color w:val="000000"/>
          <w:sz w:val="22"/>
          <w:szCs w:val="22"/>
        </w:rPr>
      </w:pPr>
      <w:r w:rsidRPr="001663DA">
        <w:rPr>
          <w:i/>
          <w:color w:val="AEAAAA"/>
          <w:sz w:val="22"/>
          <w:szCs w:val="22"/>
        </w:rPr>
        <w:t xml:space="preserve">Вариант 1: </w:t>
      </w:r>
      <w:r w:rsidRPr="001663DA">
        <w:rPr>
          <w:rFonts w:eastAsia="Tahoma"/>
          <w:iCs/>
          <w:color w:val="000000"/>
          <w:sz w:val="22"/>
          <w:szCs w:val="22"/>
        </w:rPr>
        <w:t>в форме электронного документа, подписанного усиленной квалифицированной электронной подписью.</w:t>
      </w:r>
    </w:p>
    <w:p w:rsidR="001663DA" w:rsidRPr="001663DA" w:rsidRDefault="001663DA" w:rsidP="001663DA">
      <w:pPr>
        <w:ind w:firstLine="567"/>
        <w:jc w:val="both"/>
        <w:rPr>
          <w:sz w:val="22"/>
          <w:szCs w:val="22"/>
        </w:rPr>
      </w:pPr>
      <w:r w:rsidRPr="001663DA">
        <w:rPr>
          <w:i/>
          <w:color w:val="AEAAAA"/>
          <w:sz w:val="22"/>
          <w:szCs w:val="22"/>
        </w:rPr>
        <w:t>Вариант 2:</w:t>
      </w:r>
      <w:r w:rsidRPr="001663DA">
        <w:rPr>
          <w:rFonts w:eastAsia="Calibri"/>
          <w:sz w:val="22"/>
          <w:szCs w:val="22"/>
        </w:rPr>
        <w:t xml:space="preserve"> в 2 (двух) подлинных экземплярах, идентичных и имеющих одинаковую юридическую силу: по одному экземпляру для каждой из Сторон</w:t>
      </w:r>
      <w:r w:rsidRPr="001663DA">
        <w:rPr>
          <w:sz w:val="22"/>
          <w:szCs w:val="22"/>
        </w:rPr>
        <w:t>.</w:t>
      </w:r>
    </w:p>
    <w:p w:rsidR="00FD3D81" w:rsidRDefault="00FD3D81">
      <w:pPr>
        <w:pStyle w:val="af"/>
        <w:tabs>
          <w:tab w:val="left" w:pos="0"/>
        </w:tabs>
        <w:ind w:firstLine="567"/>
        <w:rPr>
          <w:b/>
          <w:bCs/>
          <w:sz w:val="22"/>
          <w:szCs w:val="22"/>
        </w:rPr>
      </w:pPr>
    </w:p>
    <w:p w:rsidR="00FD3D81" w:rsidRDefault="00C9742C">
      <w:pPr>
        <w:ind w:right="138"/>
        <w:jc w:val="center"/>
        <w:rPr>
          <w:b/>
          <w:bCs/>
          <w:sz w:val="22"/>
          <w:szCs w:val="22"/>
        </w:rPr>
      </w:pPr>
      <w:r>
        <w:rPr>
          <w:b/>
          <w:bCs/>
          <w:sz w:val="22"/>
          <w:szCs w:val="22"/>
        </w:rPr>
        <w:t>9. Адреса, реквизиты и подписи Сторон:</w:t>
      </w:r>
    </w:p>
    <w:p w:rsidR="00D574DE" w:rsidRDefault="00D574DE">
      <w:pPr>
        <w:ind w:right="138"/>
        <w:jc w:val="center"/>
        <w:rPr>
          <w:b/>
          <w:bCs/>
          <w:sz w:val="22"/>
          <w:szCs w:val="22"/>
        </w:rPr>
      </w:pPr>
    </w:p>
    <w:tbl>
      <w:tblPr>
        <w:tblW w:w="4900" w:type="pct"/>
        <w:tblInd w:w="108" w:type="dxa"/>
        <w:tblLayout w:type="fixed"/>
        <w:tblLook w:val="04A0" w:firstRow="1" w:lastRow="0" w:firstColumn="1" w:lastColumn="0" w:noHBand="0" w:noVBand="1"/>
      </w:tblPr>
      <w:tblGrid>
        <w:gridCol w:w="4538"/>
        <w:gridCol w:w="5675"/>
      </w:tblGrid>
      <w:tr w:rsidR="00D574DE" w:rsidRPr="00D574DE" w:rsidTr="00CF0694">
        <w:tc>
          <w:tcPr>
            <w:tcW w:w="4538" w:type="dxa"/>
            <w:shd w:val="clear" w:color="auto" w:fill="auto"/>
          </w:tcPr>
          <w:p w:rsidR="00D574DE" w:rsidRPr="00D574DE" w:rsidRDefault="00D574DE" w:rsidP="00CF0694">
            <w:pPr>
              <w:widowControl w:val="0"/>
              <w:tabs>
                <w:tab w:val="left" w:pos="142"/>
                <w:tab w:val="left" w:pos="540"/>
                <w:tab w:val="left" w:pos="709"/>
              </w:tabs>
              <w:ind w:right="138"/>
              <w:jc w:val="center"/>
              <w:rPr>
                <w:b/>
                <w:bCs/>
                <w:sz w:val="22"/>
                <w:szCs w:val="22"/>
              </w:rPr>
            </w:pPr>
            <w:r w:rsidRPr="00D574DE">
              <w:rPr>
                <w:b/>
                <w:bCs/>
                <w:sz w:val="22"/>
                <w:szCs w:val="22"/>
              </w:rPr>
              <w:t>ЗАСТРОЙЩИК:</w:t>
            </w:r>
          </w:p>
          <w:p w:rsidR="00D574DE" w:rsidRPr="00D574DE" w:rsidRDefault="00D574DE" w:rsidP="00CF0694">
            <w:pPr>
              <w:widowControl w:val="0"/>
              <w:jc w:val="both"/>
              <w:rPr>
                <w:b/>
                <w:bCs/>
                <w:sz w:val="22"/>
                <w:szCs w:val="22"/>
              </w:rPr>
            </w:pPr>
            <w:r w:rsidRPr="00D574DE">
              <w:rPr>
                <w:b/>
                <w:bCs/>
                <w:sz w:val="22"/>
                <w:szCs w:val="22"/>
              </w:rPr>
              <w:t>ООО СЗ «АПСК-ИНВЕСТ»</w:t>
            </w:r>
          </w:p>
          <w:p w:rsidR="00D574DE" w:rsidRPr="00D574DE" w:rsidRDefault="00D574DE" w:rsidP="00CF0694">
            <w:pPr>
              <w:pStyle w:val="BodyText22"/>
              <w:widowControl w:val="0"/>
              <w:rPr>
                <w:sz w:val="22"/>
                <w:szCs w:val="22"/>
              </w:rPr>
            </w:pPr>
            <w:r w:rsidRPr="00D574DE">
              <w:rPr>
                <w:sz w:val="22"/>
                <w:szCs w:val="22"/>
              </w:rPr>
              <w:t>Место нахождения: г. Гулькевичи</w:t>
            </w:r>
          </w:p>
          <w:p w:rsidR="00D574DE" w:rsidRPr="00D574DE" w:rsidRDefault="00D574DE" w:rsidP="00CF0694">
            <w:pPr>
              <w:pStyle w:val="BodyText22"/>
              <w:widowControl w:val="0"/>
              <w:rPr>
                <w:iCs/>
                <w:sz w:val="22"/>
                <w:szCs w:val="22"/>
              </w:rPr>
            </w:pPr>
            <w:r w:rsidRPr="00D574DE">
              <w:rPr>
                <w:sz w:val="22"/>
                <w:szCs w:val="22"/>
              </w:rPr>
              <w:t xml:space="preserve">Адрес: </w:t>
            </w:r>
            <w:r w:rsidRPr="00D574DE">
              <w:rPr>
                <w:iCs/>
                <w:sz w:val="22"/>
                <w:szCs w:val="22"/>
              </w:rPr>
              <w:t xml:space="preserve">352192, Краснодарский край, </w:t>
            </w:r>
          </w:p>
          <w:p w:rsidR="00D574DE" w:rsidRPr="00D574DE" w:rsidRDefault="00D574DE" w:rsidP="00CF0694">
            <w:pPr>
              <w:pStyle w:val="BodyText22"/>
              <w:widowControl w:val="0"/>
              <w:rPr>
                <w:sz w:val="22"/>
                <w:szCs w:val="22"/>
              </w:rPr>
            </w:pPr>
            <w:r w:rsidRPr="00D574DE">
              <w:rPr>
                <w:iCs/>
                <w:sz w:val="22"/>
                <w:szCs w:val="22"/>
              </w:rPr>
              <w:t>г. Гулькевичи, ул. Энергетиков д.29</w:t>
            </w:r>
          </w:p>
          <w:p w:rsidR="00D574DE" w:rsidRPr="00D574DE" w:rsidRDefault="00D574DE" w:rsidP="00CF0694">
            <w:pPr>
              <w:pStyle w:val="BodyText22"/>
              <w:widowControl w:val="0"/>
              <w:rPr>
                <w:sz w:val="22"/>
                <w:szCs w:val="22"/>
              </w:rPr>
            </w:pPr>
            <w:r w:rsidRPr="00D574DE">
              <w:rPr>
                <w:sz w:val="22"/>
                <w:szCs w:val="22"/>
              </w:rPr>
              <w:t>ИНН 2364020247, ОГРН 1212300050401</w:t>
            </w:r>
          </w:p>
          <w:p w:rsidR="00D574DE" w:rsidRPr="00D574DE" w:rsidRDefault="00D574DE" w:rsidP="00CF0694">
            <w:pPr>
              <w:pStyle w:val="BodyText22"/>
              <w:widowControl w:val="0"/>
              <w:rPr>
                <w:sz w:val="22"/>
                <w:szCs w:val="22"/>
              </w:rPr>
            </w:pPr>
            <w:r w:rsidRPr="00D574DE">
              <w:rPr>
                <w:sz w:val="22"/>
                <w:szCs w:val="22"/>
              </w:rPr>
              <w:t xml:space="preserve">КПП 236401001 </w:t>
            </w:r>
          </w:p>
          <w:p w:rsidR="00D574DE" w:rsidRPr="00D574DE" w:rsidRDefault="00D574DE" w:rsidP="00CF0694">
            <w:pPr>
              <w:pStyle w:val="BodyText22"/>
              <w:widowControl w:val="0"/>
              <w:rPr>
                <w:rStyle w:val="a8"/>
                <w:b w:val="0"/>
                <w:color w:val="000000"/>
                <w:sz w:val="22"/>
                <w:szCs w:val="22"/>
                <w:shd w:val="clear" w:color="auto" w:fill="FFFFFF"/>
              </w:rPr>
            </w:pPr>
            <w:r w:rsidRPr="00D574DE">
              <w:rPr>
                <w:sz w:val="22"/>
                <w:szCs w:val="22"/>
              </w:rPr>
              <w:t xml:space="preserve">Телефон: </w:t>
            </w:r>
            <w:r w:rsidRPr="00D574DE">
              <w:rPr>
                <w:rStyle w:val="a8"/>
                <w:b w:val="0"/>
                <w:color w:val="000000"/>
                <w:sz w:val="22"/>
                <w:szCs w:val="22"/>
                <w:shd w:val="clear" w:color="auto" w:fill="FFFFFF"/>
              </w:rPr>
              <w:t>8 (86160) 5-51-91 – бухгалтерия</w:t>
            </w:r>
          </w:p>
          <w:p w:rsidR="00D574DE" w:rsidRPr="00D574DE" w:rsidRDefault="00D574DE" w:rsidP="00CF0694">
            <w:pPr>
              <w:pStyle w:val="BodyText22"/>
              <w:widowControl w:val="0"/>
              <w:rPr>
                <w:bCs/>
                <w:color w:val="000000"/>
                <w:sz w:val="22"/>
                <w:szCs w:val="22"/>
                <w:shd w:val="clear" w:color="auto" w:fill="FFFFFF"/>
              </w:rPr>
            </w:pPr>
            <w:r w:rsidRPr="00D574DE">
              <w:rPr>
                <w:rStyle w:val="a8"/>
                <w:b w:val="0"/>
                <w:color w:val="000000"/>
                <w:sz w:val="22"/>
                <w:szCs w:val="22"/>
                <w:shd w:val="clear" w:color="auto" w:fill="FFFFFF"/>
              </w:rPr>
              <w:t>8 (86160) 5-51-09 – юридический отдел</w:t>
            </w:r>
          </w:p>
          <w:p w:rsidR="00D574DE" w:rsidRPr="00D574DE" w:rsidRDefault="00D574DE" w:rsidP="00CF0694">
            <w:pPr>
              <w:pStyle w:val="ConsPlusNormal"/>
              <w:ind w:firstLine="0"/>
              <w:jc w:val="both"/>
              <w:rPr>
                <w:rStyle w:val="-"/>
                <w:rFonts w:ascii="Times New Roman" w:hAnsi="Times New Roman" w:cs="Times New Roman"/>
                <w:color w:val="auto"/>
                <w:sz w:val="22"/>
                <w:szCs w:val="22"/>
                <w:u w:val="none"/>
              </w:rPr>
            </w:pPr>
            <w:r w:rsidRPr="00D574DE">
              <w:rPr>
                <w:rFonts w:ascii="Times New Roman" w:hAnsi="Times New Roman" w:cs="Times New Roman"/>
                <w:sz w:val="22"/>
                <w:szCs w:val="22"/>
              </w:rPr>
              <w:t>Эл</w:t>
            </w:r>
            <w:proofErr w:type="gramStart"/>
            <w:r w:rsidRPr="00D574DE">
              <w:rPr>
                <w:rFonts w:ascii="Times New Roman" w:hAnsi="Times New Roman" w:cs="Times New Roman"/>
                <w:sz w:val="22"/>
                <w:szCs w:val="22"/>
              </w:rPr>
              <w:t>.</w:t>
            </w:r>
            <w:proofErr w:type="gramEnd"/>
            <w:r w:rsidRPr="00D574DE">
              <w:rPr>
                <w:rFonts w:ascii="Times New Roman" w:hAnsi="Times New Roman" w:cs="Times New Roman"/>
                <w:sz w:val="22"/>
                <w:szCs w:val="22"/>
              </w:rPr>
              <w:t xml:space="preserve"> </w:t>
            </w:r>
            <w:proofErr w:type="gramStart"/>
            <w:r w:rsidRPr="00D574DE">
              <w:rPr>
                <w:rFonts w:ascii="Times New Roman" w:hAnsi="Times New Roman" w:cs="Times New Roman"/>
                <w:sz w:val="22"/>
                <w:szCs w:val="22"/>
              </w:rPr>
              <w:t>п</w:t>
            </w:r>
            <w:proofErr w:type="gramEnd"/>
            <w:r w:rsidRPr="00D574DE">
              <w:rPr>
                <w:rFonts w:ascii="Times New Roman" w:hAnsi="Times New Roman" w:cs="Times New Roman"/>
                <w:sz w:val="22"/>
                <w:szCs w:val="22"/>
              </w:rPr>
              <w:t xml:space="preserve">очта: </w:t>
            </w:r>
            <w:r w:rsidRPr="00D574DE">
              <w:rPr>
                <w:rStyle w:val="-"/>
                <w:rFonts w:ascii="Times New Roman" w:hAnsi="Times New Roman" w:cs="Times New Roman"/>
                <w:color w:val="auto"/>
                <w:sz w:val="22"/>
                <w:szCs w:val="22"/>
                <w:u w:val="none"/>
              </w:rPr>
              <w:t>apsk@apsk-invest.ru</w:t>
            </w:r>
          </w:p>
          <w:p w:rsidR="00D574DE" w:rsidRPr="00D574DE" w:rsidRDefault="00D574DE" w:rsidP="00CF0694">
            <w:pPr>
              <w:pStyle w:val="ConsPlusNormal"/>
              <w:ind w:firstLine="0"/>
              <w:jc w:val="both"/>
              <w:rPr>
                <w:rStyle w:val="-"/>
                <w:rFonts w:ascii="Times New Roman" w:hAnsi="Times New Roman" w:cs="Times New Roman"/>
                <w:color w:val="auto"/>
                <w:sz w:val="22"/>
                <w:szCs w:val="22"/>
                <w:u w:val="none"/>
              </w:rPr>
            </w:pPr>
          </w:p>
          <w:p w:rsidR="00D574DE" w:rsidRPr="00D574DE" w:rsidRDefault="00D574DE" w:rsidP="00CF0694">
            <w:pPr>
              <w:pStyle w:val="ConsPlusNormal"/>
              <w:ind w:firstLine="0"/>
              <w:jc w:val="both"/>
              <w:rPr>
                <w:rStyle w:val="-"/>
                <w:rFonts w:ascii="Times New Roman" w:hAnsi="Times New Roman" w:cs="Times New Roman"/>
                <w:b/>
                <w:color w:val="auto"/>
                <w:sz w:val="22"/>
                <w:szCs w:val="22"/>
                <w:u w:val="none"/>
              </w:rPr>
            </w:pPr>
            <w:r w:rsidRPr="00D574DE">
              <w:rPr>
                <w:rStyle w:val="-"/>
                <w:rFonts w:ascii="Times New Roman" w:hAnsi="Times New Roman" w:cs="Times New Roman"/>
                <w:b/>
                <w:color w:val="auto"/>
                <w:sz w:val="22"/>
                <w:szCs w:val="22"/>
                <w:u w:val="none"/>
              </w:rPr>
              <w:t>____________________</w:t>
            </w:r>
          </w:p>
          <w:p w:rsidR="00D574DE" w:rsidRPr="00D574DE" w:rsidRDefault="00D574DE" w:rsidP="00CF0694">
            <w:pPr>
              <w:pStyle w:val="ConsPlusNormal"/>
              <w:tabs>
                <w:tab w:val="left" w:pos="1570"/>
              </w:tabs>
              <w:ind w:firstLine="0"/>
              <w:jc w:val="both"/>
              <w:rPr>
                <w:rStyle w:val="-"/>
                <w:rFonts w:ascii="Times New Roman" w:hAnsi="Times New Roman" w:cs="Times New Roman"/>
                <w:color w:val="auto"/>
                <w:sz w:val="22"/>
                <w:szCs w:val="22"/>
                <w:u w:val="none"/>
              </w:rPr>
            </w:pPr>
          </w:p>
          <w:p w:rsidR="00D574DE" w:rsidRPr="00D574DE" w:rsidRDefault="00D574DE" w:rsidP="00CF0694">
            <w:pPr>
              <w:pStyle w:val="ConsPlusNormal"/>
              <w:ind w:firstLine="0"/>
              <w:jc w:val="both"/>
              <w:rPr>
                <w:rFonts w:ascii="Times New Roman" w:hAnsi="Times New Roman" w:cs="Times New Roman"/>
                <w:b/>
                <w:bCs/>
                <w:sz w:val="22"/>
                <w:szCs w:val="22"/>
              </w:rPr>
            </w:pPr>
            <w:r w:rsidRPr="00D574DE">
              <w:rPr>
                <w:rStyle w:val="-"/>
                <w:rFonts w:ascii="Times New Roman" w:hAnsi="Times New Roman" w:cs="Times New Roman"/>
                <w:color w:val="auto"/>
                <w:sz w:val="22"/>
                <w:szCs w:val="22"/>
                <w:u w:val="none"/>
              </w:rPr>
              <w:t xml:space="preserve">____________________ </w:t>
            </w:r>
          </w:p>
        </w:tc>
        <w:tc>
          <w:tcPr>
            <w:tcW w:w="5675" w:type="dxa"/>
            <w:shd w:val="clear" w:color="auto" w:fill="auto"/>
          </w:tcPr>
          <w:p w:rsidR="00D574DE" w:rsidRPr="00D574DE" w:rsidRDefault="00D574DE" w:rsidP="00CF0694">
            <w:pPr>
              <w:widowControl w:val="0"/>
              <w:tabs>
                <w:tab w:val="left" w:pos="115"/>
                <w:tab w:val="left" w:pos="540"/>
                <w:tab w:val="left" w:pos="709"/>
              </w:tabs>
              <w:ind w:right="138"/>
              <w:rPr>
                <w:b/>
                <w:bCs/>
                <w:sz w:val="22"/>
                <w:szCs w:val="22"/>
              </w:rPr>
            </w:pPr>
            <w:r w:rsidRPr="00D574DE">
              <w:rPr>
                <w:b/>
                <w:bCs/>
                <w:sz w:val="22"/>
                <w:szCs w:val="22"/>
              </w:rPr>
              <w:t>УЧАСТНИК ДОЛЕВОГО СТРОИТЕЛЬСТВА:</w:t>
            </w:r>
          </w:p>
          <w:p w:rsidR="00D574DE" w:rsidRPr="00D574DE" w:rsidRDefault="00D574DE" w:rsidP="00CF0694">
            <w:pPr>
              <w:widowControl w:val="0"/>
              <w:ind w:left="33"/>
              <w:rPr>
                <w:rFonts w:eastAsia="MS Mincho"/>
                <w:b/>
                <w:sz w:val="22"/>
                <w:szCs w:val="22"/>
              </w:rPr>
            </w:pPr>
            <w:r w:rsidRPr="00D574DE">
              <w:rPr>
                <w:rFonts w:eastAsia="MS Mincho"/>
                <w:b/>
                <w:sz w:val="22"/>
                <w:szCs w:val="22"/>
              </w:rPr>
              <w:t>Гражданин РФ ____________</w:t>
            </w:r>
          </w:p>
          <w:p w:rsidR="00D574DE" w:rsidRPr="00D574DE" w:rsidRDefault="00D574DE" w:rsidP="00CF0694">
            <w:pPr>
              <w:widowControl w:val="0"/>
              <w:tabs>
                <w:tab w:val="left" w:pos="2050"/>
              </w:tabs>
              <w:ind w:left="33"/>
              <w:rPr>
                <w:rFonts w:eastAsia="MS Mincho"/>
                <w:sz w:val="22"/>
                <w:szCs w:val="22"/>
              </w:rPr>
            </w:pPr>
            <w:r w:rsidRPr="00D574DE">
              <w:rPr>
                <w:rFonts w:eastAsia="MS Mincho"/>
                <w:sz w:val="22"/>
                <w:szCs w:val="22"/>
              </w:rPr>
              <w:t xml:space="preserve"> </w:t>
            </w:r>
            <w:r w:rsidRPr="00D574DE">
              <w:rPr>
                <w:rFonts w:eastAsia="MS Mincho"/>
                <w:sz w:val="22"/>
                <w:szCs w:val="22"/>
              </w:rPr>
              <w:tab/>
            </w: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rPr>
                <w:sz w:val="22"/>
                <w:szCs w:val="22"/>
              </w:rPr>
            </w:pPr>
          </w:p>
          <w:p w:rsidR="00D574DE" w:rsidRPr="00D574DE" w:rsidRDefault="00D574DE" w:rsidP="00CF0694">
            <w:pPr>
              <w:widowControl w:val="0"/>
              <w:ind w:left="33"/>
              <w:rPr>
                <w:rFonts w:eastAsia="MS Mincho"/>
                <w:b/>
                <w:sz w:val="22"/>
                <w:szCs w:val="22"/>
              </w:rPr>
            </w:pPr>
          </w:p>
          <w:p w:rsidR="00D574DE" w:rsidRPr="00D574DE" w:rsidRDefault="00D574DE" w:rsidP="00CF0694">
            <w:pPr>
              <w:widowControl w:val="0"/>
              <w:ind w:left="33"/>
              <w:rPr>
                <w:sz w:val="22"/>
                <w:szCs w:val="22"/>
              </w:rPr>
            </w:pPr>
            <w:r w:rsidRPr="00D574DE">
              <w:rPr>
                <w:rFonts w:eastAsia="MS Mincho"/>
                <w:b/>
                <w:sz w:val="22"/>
                <w:szCs w:val="22"/>
              </w:rPr>
              <w:t>_____________________________________________</w:t>
            </w:r>
          </w:p>
          <w:p w:rsidR="00D574DE" w:rsidRPr="00D574DE" w:rsidRDefault="00D574DE" w:rsidP="00CF0694">
            <w:pPr>
              <w:widowControl w:val="0"/>
              <w:ind w:left="412" w:right="-2"/>
              <w:rPr>
                <w:sz w:val="22"/>
                <w:szCs w:val="22"/>
              </w:rPr>
            </w:pPr>
          </w:p>
          <w:p w:rsidR="00D574DE" w:rsidRPr="00D574DE" w:rsidRDefault="00D574DE" w:rsidP="00CF0694">
            <w:pPr>
              <w:widowControl w:val="0"/>
              <w:ind w:right="-2"/>
              <w:rPr>
                <w:sz w:val="22"/>
                <w:szCs w:val="22"/>
              </w:rPr>
            </w:pPr>
            <w:r w:rsidRPr="00D574DE">
              <w:rPr>
                <w:sz w:val="22"/>
                <w:szCs w:val="22"/>
              </w:rPr>
              <w:t>_____________________________________________</w:t>
            </w: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tc>
      </w:tr>
      <w:tr w:rsidR="00D574DE" w:rsidRPr="00D574DE" w:rsidTr="00CF0694">
        <w:tc>
          <w:tcPr>
            <w:tcW w:w="4538" w:type="dxa"/>
            <w:shd w:val="clear" w:color="auto" w:fill="auto"/>
          </w:tcPr>
          <w:p w:rsidR="00D574DE" w:rsidRPr="00D574DE" w:rsidRDefault="00D574DE" w:rsidP="00CF0694">
            <w:pPr>
              <w:widowControl w:val="0"/>
              <w:tabs>
                <w:tab w:val="left" w:pos="142"/>
                <w:tab w:val="left" w:pos="540"/>
                <w:tab w:val="left" w:pos="709"/>
              </w:tabs>
              <w:ind w:right="138"/>
              <w:jc w:val="center"/>
              <w:rPr>
                <w:b/>
                <w:bCs/>
                <w:sz w:val="22"/>
                <w:szCs w:val="22"/>
              </w:rPr>
            </w:pPr>
          </w:p>
          <w:p w:rsidR="00D574DE" w:rsidRPr="00D574DE" w:rsidRDefault="00D574DE" w:rsidP="00CF0694">
            <w:pPr>
              <w:widowControl w:val="0"/>
              <w:tabs>
                <w:tab w:val="left" w:pos="142"/>
                <w:tab w:val="left" w:pos="540"/>
                <w:tab w:val="left" w:pos="709"/>
              </w:tabs>
              <w:ind w:right="138"/>
              <w:jc w:val="center"/>
              <w:rPr>
                <w:b/>
                <w:bCs/>
                <w:sz w:val="22"/>
                <w:szCs w:val="22"/>
              </w:rPr>
            </w:pPr>
          </w:p>
        </w:tc>
        <w:tc>
          <w:tcPr>
            <w:tcW w:w="5675" w:type="dxa"/>
            <w:shd w:val="clear" w:color="auto" w:fill="auto"/>
          </w:tcPr>
          <w:p w:rsidR="00D574DE" w:rsidRPr="00D574DE" w:rsidRDefault="00D574DE" w:rsidP="00CF0694">
            <w:pPr>
              <w:rPr>
                <w:sz w:val="22"/>
                <w:szCs w:val="22"/>
              </w:rPr>
            </w:pPr>
          </w:p>
          <w:p w:rsidR="00D574DE" w:rsidRPr="00D574DE" w:rsidRDefault="00D574DE" w:rsidP="00D574DE">
            <w:pPr>
              <w:rPr>
                <w:sz w:val="22"/>
                <w:szCs w:val="22"/>
              </w:rPr>
            </w:pPr>
          </w:p>
        </w:tc>
      </w:tr>
    </w:tbl>
    <w:p w:rsidR="004B44D0" w:rsidRDefault="004B44D0">
      <w:pPr>
        <w:rPr>
          <w:sz w:val="24"/>
          <w:szCs w:val="24"/>
        </w:rPr>
      </w:pPr>
      <w:r>
        <w:rPr>
          <w:sz w:val="24"/>
          <w:szCs w:val="24"/>
        </w:rPr>
        <w:br w:type="page"/>
      </w:r>
    </w:p>
    <w:tbl>
      <w:tblPr>
        <w:tblStyle w:val="afe"/>
        <w:tblW w:w="10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1329"/>
        <w:gridCol w:w="508"/>
        <w:gridCol w:w="4361"/>
      </w:tblGrid>
      <w:tr w:rsidR="004B44D0" w:rsidRPr="00B15122" w:rsidTr="00EA4313">
        <w:tc>
          <w:tcPr>
            <w:tcW w:w="5157" w:type="dxa"/>
            <w:gridSpan w:val="2"/>
          </w:tcPr>
          <w:p w:rsidR="004B44D0" w:rsidRPr="001663DA" w:rsidRDefault="004B44D0" w:rsidP="00EA4313">
            <w:pPr>
              <w:contextualSpacing/>
              <w:rPr>
                <w:sz w:val="22"/>
                <w:szCs w:val="22"/>
              </w:rPr>
            </w:pPr>
          </w:p>
        </w:tc>
        <w:tc>
          <w:tcPr>
            <w:tcW w:w="4869" w:type="dxa"/>
            <w:gridSpan w:val="2"/>
          </w:tcPr>
          <w:p w:rsidR="004B44D0" w:rsidRPr="001663DA" w:rsidRDefault="004B44D0" w:rsidP="00EA4313">
            <w:pPr>
              <w:ind w:left="743"/>
              <w:contextualSpacing/>
              <w:rPr>
                <w:sz w:val="22"/>
                <w:szCs w:val="22"/>
              </w:rPr>
            </w:pPr>
            <w:r w:rsidRPr="001663DA">
              <w:rPr>
                <w:sz w:val="22"/>
                <w:szCs w:val="22"/>
              </w:rPr>
              <w:t>Приложение № _______</w:t>
            </w:r>
          </w:p>
          <w:p w:rsidR="004B44D0" w:rsidRPr="001663DA" w:rsidRDefault="004B44D0" w:rsidP="00EA4313">
            <w:pPr>
              <w:ind w:left="743"/>
              <w:contextualSpacing/>
              <w:rPr>
                <w:sz w:val="22"/>
                <w:szCs w:val="22"/>
              </w:rPr>
            </w:pPr>
            <w:r w:rsidRPr="001663DA">
              <w:rPr>
                <w:sz w:val="22"/>
                <w:szCs w:val="22"/>
              </w:rPr>
              <w:t>к договору участия в долевом строительстве</w:t>
            </w:r>
          </w:p>
          <w:p w:rsidR="004B44D0" w:rsidRPr="001663DA" w:rsidRDefault="004B44D0" w:rsidP="001663DA">
            <w:pPr>
              <w:ind w:left="743"/>
              <w:contextualSpacing/>
              <w:rPr>
                <w:sz w:val="22"/>
                <w:szCs w:val="22"/>
              </w:rPr>
            </w:pPr>
            <w:r w:rsidRPr="001663DA">
              <w:rPr>
                <w:sz w:val="22"/>
                <w:szCs w:val="22"/>
              </w:rPr>
              <w:t>от</w:t>
            </w:r>
            <w:r w:rsidRPr="001663DA">
              <w:rPr>
                <w:sz w:val="22"/>
                <w:szCs w:val="22"/>
                <w:lang w:val="en-US"/>
              </w:rPr>
              <w:t xml:space="preserve"> </w:t>
            </w:r>
            <w:r w:rsidR="001663DA" w:rsidRPr="001663DA">
              <w:rPr>
                <w:sz w:val="22"/>
                <w:szCs w:val="22"/>
              </w:rPr>
              <w:t xml:space="preserve">            </w:t>
            </w:r>
            <w:r w:rsidRPr="001663DA">
              <w:rPr>
                <w:sz w:val="22"/>
                <w:szCs w:val="22"/>
                <w:lang w:val="en-US"/>
              </w:rPr>
              <w:t xml:space="preserve">№ </w:t>
            </w:r>
            <w:r w:rsidR="001663DA" w:rsidRPr="001663DA">
              <w:rPr>
                <w:sz w:val="22"/>
                <w:szCs w:val="22"/>
              </w:rPr>
              <w:t xml:space="preserve"> </w:t>
            </w:r>
          </w:p>
          <w:p w:rsidR="001663DA" w:rsidRPr="001663DA" w:rsidRDefault="001663DA" w:rsidP="001663DA">
            <w:pPr>
              <w:ind w:left="743"/>
              <w:contextualSpacing/>
              <w:rPr>
                <w:sz w:val="22"/>
                <w:szCs w:val="22"/>
              </w:rPr>
            </w:pPr>
          </w:p>
          <w:p w:rsidR="001663DA" w:rsidRPr="001663DA" w:rsidRDefault="001663DA" w:rsidP="001663DA">
            <w:pPr>
              <w:ind w:left="743"/>
              <w:contextualSpacing/>
              <w:rPr>
                <w:sz w:val="22"/>
                <w:szCs w:val="22"/>
              </w:rPr>
            </w:pPr>
          </w:p>
        </w:tc>
      </w:tr>
      <w:tr w:rsidR="004B44D0" w:rsidRPr="00B801FA" w:rsidTr="00EA4313">
        <w:tc>
          <w:tcPr>
            <w:tcW w:w="10026" w:type="dxa"/>
            <w:gridSpan w:val="4"/>
          </w:tcPr>
          <w:p w:rsidR="001663DA" w:rsidRPr="001663DA" w:rsidRDefault="001663DA" w:rsidP="001663DA">
            <w:pPr>
              <w:contextualSpacing/>
              <w:jc w:val="center"/>
              <w:rPr>
                <w:b/>
                <w:sz w:val="22"/>
                <w:szCs w:val="22"/>
              </w:rPr>
            </w:pPr>
            <w:r w:rsidRPr="001663DA">
              <w:rPr>
                <w:b/>
                <w:sz w:val="22"/>
                <w:szCs w:val="22"/>
              </w:rPr>
              <w:t>План ______ этажа многоквартирного жилого дома со встроенными  помещениями общественного назначения, квартал 1-7, гор. Ростов-на-Дону. литер «7»</w:t>
            </w:r>
          </w:p>
          <w:p w:rsidR="001663DA" w:rsidRPr="001663DA" w:rsidRDefault="001663DA" w:rsidP="001663DA">
            <w:pPr>
              <w:contextualSpacing/>
              <w:jc w:val="center"/>
              <w:rPr>
                <w:b/>
                <w:sz w:val="22"/>
                <w:szCs w:val="22"/>
              </w:rPr>
            </w:pPr>
            <w:r w:rsidRPr="001663DA">
              <w:rPr>
                <w:b/>
                <w:sz w:val="22"/>
                <w:szCs w:val="22"/>
              </w:rPr>
              <w:t xml:space="preserve">по адресу: </w:t>
            </w:r>
            <w:r w:rsidRPr="001663DA">
              <w:rPr>
                <w:b/>
                <w:bCs/>
                <w:sz w:val="22"/>
                <w:szCs w:val="22"/>
              </w:rPr>
              <w:t>Ростовская область, город Ростов-на-Дону, ул. Вавилова (в районе военного городка № 140, Ростовской-на-Дону КЭЧ района)</w:t>
            </w:r>
          </w:p>
          <w:p w:rsidR="004B44D0" w:rsidRPr="001663DA" w:rsidRDefault="004B44D0" w:rsidP="001663DA">
            <w:pPr>
              <w:contextualSpacing/>
              <w:jc w:val="center"/>
              <w:rPr>
                <w:b/>
                <w:bCs/>
                <w:sz w:val="22"/>
                <w:szCs w:val="22"/>
              </w:rPr>
            </w:pPr>
          </w:p>
        </w:tc>
      </w:tr>
      <w:tr w:rsidR="004B44D0" w:rsidRPr="00B801FA" w:rsidTr="00EA4313">
        <w:tc>
          <w:tcPr>
            <w:tcW w:w="10026" w:type="dxa"/>
            <w:gridSpan w:val="4"/>
          </w:tcPr>
          <w:p w:rsidR="004B44D0" w:rsidRPr="001663DA" w:rsidRDefault="004B44D0" w:rsidP="00EA4313">
            <w:pPr>
              <w:contextualSpacing/>
              <w:jc w:val="center"/>
              <w:rPr>
                <w:noProof/>
                <w:sz w:val="22"/>
                <w:szCs w:val="22"/>
              </w:rPr>
            </w:pPr>
          </w:p>
          <w:p w:rsidR="001663DA" w:rsidRPr="001663DA" w:rsidRDefault="001663DA" w:rsidP="00EA4313">
            <w:pPr>
              <w:contextualSpacing/>
              <w:jc w:val="center"/>
              <w:rPr>
                <w:noProof/>
                <w:sz w:val="22"/>
                <w:szCs w:val="22"/>
              </w:rPr>
            </w:pPr>
          </w:p>
          <w:p w:rsidR="001663DA" w:rsidRPr="001663DA" w:rsidRDefault="001663DA" w:rsidP="00EA4313">
            <w:pPr>
              <w:contextualSpacing/>
              <w:jc w:val="center"/>
              <w:rPr>
                <w:noProof/>
                <w:sz w:val="22"/>
                <w:szCs w:val="22"/>
              </w:rPr>
            </w:pPr>
          </w:p>
          <w:p w:rsidR="001663DA" w:rsidRPr="001663DA" w:rsidRDefault="001663DA" w:rsidP="00EA4313">
            <w:pPr>
              <w:contextualSpacing/>
              <w:jc w:val="center"/>
              <w:rPr>
                <w:sz w:val="22"/>
                <w:szCs w:val="22"/>
              </w:rPr>
            </w:pPr>
          </w:p>
        </w:tc>
      </w:tr>
      <w:tr w:rsidR="004B44D0" w:rsidRPr="00B801FA" w:rsidTr="00EA4313">
        <w:trPr>
          <w:trHeight w:val="270"/>
        </w:trPr>
        <w:tc>
          <w:tcPr>
            <w:tcW w:w="3828" w:type="dxa"/>
          </w:tcPr>
          <w:p w:rsidR="004B44D0" w:rsidRPr="001663DA" w:rsidRDefault="004B44D0" w:rsidP="00EA4313">
            <w:pPr>
              <w:contextualSpacing/>
              <w:rPr>
                <w:sz w:val="22"/>
                <w:szCs w:val="22"/>
              </w:rPr>
            </w:pPr>
            <w:r w:rsidRPr="001663DA">
              <w:rPr>
                <w:sz w:val="22"/>
                <w:szCs w:val="22"/>
              </w:rPr>
              <w:t>Общая площадь дома:</w:t>
            </w:r>
          </w:p>
        </w:tc>
        <w:tc>
          <w:tcPr>
            <w:tcW w:w="6198" w:type="dxa"/>
            <w:gridSpan w:val="3"/>
          </w:tcPr>
          <w:p w:rsidR="004B44D0" w:rsidRPr="001663DA" w:rsidRDefault="00253DC3" w:rsidP="00EA4313">
            <w:pPr>
              <w:contextualSpacing/>
              <w:rPr>
                <w:sz w:val="22"/>
                <w:szCs w:val="22"/>
              </w:rPr>
            </w:pPr>
            <w:r>
              <w:rPr>
                <w:sz w:val="22"/>
                <w:szCs w:val="22"/>
              </w:rPr>
              <w:t>19041,27</w:t>
            </w:r>
            <w:r w:rsidRPr="0054173C">
              <w:rPr>
                <w:sz w:val="22"/>
                <w:szCs w:val="22"/>
              </w:rPr>
              <w:t xml:space="preserve"> </w:t>
            </w:r>
            <w:proofErr w:type="spellStart"/>
            <w:r w:rsidR="004B44D0" w:rsidRPr="001663DA">
              <w:rPr>
                <w:sz w:val="22"/>
                <w:szCs w:val="22"/>
              </w:rPr>
              <w:t>кв.м</w:t>
            </w:r>
            <w:proofErr w:type="spellEnd"/>
            <w:r w:rsidR="004B44D0" w:rsidRPr="001663DA">
              <w:rPr>
                <w:sz w:val="22"/>
                <w:szCs w:val="22"/>
              </w:rPr>
              <w:t>.</w:t>
            </w:r>
          </w:p>
        </w:tc>
      </w:tr>
      <w:tr w:rsidR="004B44D0" w:rsidRPr="00B801FA" w:rsidTr="00EA4313">
        <w:trPr>
          <w:trHeight w:val="270"/>
        </w:trPr>
        <w:tc>
          <w:tcPr>
            <w:tcW w:w="3828" w:type="dxa"/>
          </w:tcPr>
          <w:p w:rsidR="004B44D0" w:rsidRPr="001663DA" w:rsidRDefault="004B44D0" w:rsidP="00EA4313">
            <w:pPr>
              <w:contextualSpacing/>
              <w:rPr>
                <w:sz w:val="22"/>
                <w:szCs w:val="22"/>
              </w:rPr>
            </w:pPr>
            <w:r w:rsidRPr="001663DA">
              <w:rPr>
                <w:sz w:val="22"/>
                <w:szCs w:val="22"/>
              </w:rPr>
              <w:t>Количество этажей:</w:t>
            </w:r>
          </w:p>
        </w:tc>
        <w:tc>
          <w:tcPr>
            <w:tcW w:w="6198" w:type="dxa"/>
            <w:gridSpan w:val="3"/>
          </w:tcPr>
          <w:p w:rsidR="004B44D0" w:rsidRPr="001663DA" w:rsidRDefault="00750181" w:rsidP="00750181">
            <w:pPr>
              <w:jc w:val="both"/>
              <w:rPr>
                <w:sz w:val="22"/>
                <w:szCs w:val="22"/>
              </w:rPr>
            </w:pPr>
            <w:r w:rsidRPr="00BE43AA">
              <w:rPr>
                <w:sz w:val="22"/>
                <w:szCs w:val="22"/>
              </w:rPr>
              <w:t>Количество этажей - 18 (17 надземных, 1 – цокольный)</w:t>
            </w:r>
            <w:bookmarkStart w:id="5" w:name="_GoBack"/>
            <w:bookmarkEnd w:id="5"/>
          </w:p>
        </w:tc>
      </w:tr>
      <w:tr w:rsidR="004B44D0" w:rsidRPr="00B801FA" w:rsidTr="00EA4313">
        <w:trPr>
          <w:trHeight w:val="270"/>
        </w:trPr>
        <w:tc>
          <w:tcPr>
            <w:tcW w:w="3828" w:type="dxa"/>
          </w:tcPr>
          <w:p w:rsidR="004B44D0" w:rsidRPr="001663DA" w:rsidRDefault="004B44D0" w:rsidP="00EA4313">
            <w:pPr>
              <w:contextualSpacing/>
              <w:rPr>
                <w:sz w:val="22"/>
                <w:szCs w:val="22"/>
              </w:rPr>
            </w:pPr>
            <w:r w:rsidRPr="001663DA">
              <w:rPr>
                <w:sz w:val="22"/>
                <w:szCs w:val="22"/>
              </w:rPr>
              <w:t>Материал наружных стен:</w:t>
            </w:r>
          </w:p>
        </w:tc>
        <w:tc>
          <w:tcPr>
            <w:tcW w:w="6198" w:type="dxa"/>
            <w:gridSpan w:val="3"/>
          </w:tcPr>
          <w:p w:rsidR="004B44D0" w:rsidRPr="001663DA" w:rsidRDefault="00253DC3" w:rsidP="00EA4313">
            <w:pPr>
              <w:contextualSpacing/>
              <w:rPr>
                <w:sz w:val="22"/>
                <w:szCs w:val="22"/>
              </w:rPr>
            </w:pPr>
            <w:r w:rsidRPr="00841F92">
              <w:rPr>
                <w:sz w:val="22"/>
                <w:szCs w:val="22"/>
              </w:rPr>
              <w:t>иной вид матер</w:t>
            </w:r>
            <w:r>
              <w:rPr>
                <w:sz w:val="22"/>
                <w:szCs w:val="22"/>
              </w:rPr>
              <w:t>иалов наружных стен и каркасов (</w:t>
            </w:r>
            <w:r>
              <w:rPr>
                <w:rFonts w:eastAsiaTheme="minorHAnsi"/>
                <w:sz w:val="22"/>
                <w:szCs w:val="22"/>
                <w:lang w:eastAsia="en-US"/>
              </w:rPr>
              <w:t xml:space="preserve">Трехслойные, </w:t>
            </w:r>
            <w:r w:rsidRPr="00841F92">
              <w:rPr>
                <w:rFonts w:eastAsiaTheme="minorHAnsi"/>
                <w:sz w:val="22"/>
                <w:szCs w:val="22"/>
                <w:lang w:eastAsia="en-US"/>
              </w:rPr>
              <w:t xml:space="preserve">керамзитобетонные стеновые панели утеплением из плитного </w:t>
            </w:r>
            <w:proofErr w:type="spellStart"/>
            <w:r w:rsidRPr="00841F92">
              <w:rPr>
                <w:rFonts w:eastAsiaTheme="minorHAnsi"/>
                <w:sz w:val="22"/>
                <w:szCs w:val="22"/>
                <w:lang w:eastAsia="en-US"/>
              </w:rPr>
              <w:t>пенополистирола</w:t>
            </w:r>
            <w:proofErr w:type="spellEnd"/>
            <w:r w:rsidRPr="00841F92">
              <w:rPr>
                <w:rFonts w:eastAsiaTheme="minorHAnsi"/>
                <w:sz w:val="22"/>
                <w:szCs w:val="22"/>
                <w:lang w:eastAsia="en-US"/>
              </w:rPr>
              <w:t xml:space="preserve"> ППС14</w:t>
            </w:r>
            <w:r>
              <w:rPr>
                <w:rFonts w:eastAsiaTheme="minorHAnsi"/>
                <w:sz w:val="22"/>
                <w:szCs w:val="22"/>
                <w:lang w:eastAsia="en-US"/>
              </w:rPr>
              <w:t>)</w:t>
            </w:r>
            <w:r w:rsidRPr="00F53F4D">
              <w:rPr>
                <w:sz w:val="22"/>
                <w:szCs w:val="22"/>
              </w:rPr>
              <w:t>.</w:t>
            </w:r>
          </w:p>
        </w:tc>
      </w:tr>
      <w:tr w:rsidR="004B44D0" w:rsidRPr="00B801FA" w:rsidTr="00EA4313">
        <w:trPr>
          <w:trHeight w:val="270"/>
        </w:trPr>
        <w:tc>
          <w:tcPr>
            <w:tcW w:w="3828" w:type="dxa"/>
          </w:tcPr>
          <w:p w:rsidR="004B44D0" w:rsidRPr="001663DA" w:rsidRDefault="004B44D0" w:rsidP="00EA4313">
            <w:pPr>
              <w:contextualSpacing/>
              <w:rPr>
                <w:sz w:val="22"/>
                <w:szCs w:val="22"/>
              </w:rPr>
            </w:pPr>
            <w:r w:rsidRPr="001663DA">
              <w:rPr>
                <w:sz w:val="22"/>
                <w:szCs w:val="22"/>
              </w:rPr>
              <w:t>Материал поэтажных перекрытий:</w:t>
            </w:r>
          </w:p>
        </w:tc>
        <w:tc>
          <w:tcPr>
            <w:tcW w:w="6198" w:type="dxa"/>
            <w:gridSpan w:val="3"/>
          </w:tcPr>
          <w:p w:rsidR="00253DC3" w:rsidRPr="00C7411D" w:rsidRDefault="00253DC3" w:rsidP="00253DC3">
            <w:pPr>
              <w:jc w:val="both"/>
              <w:rPr>
                <w:sz w:val="22"/>
                <w:szCs w:val="22"/>
              </w:rPr>
            </w:pPr>
            <w:r>
              <w:rPr>
                <w:sz w:val="24"/>
                <w:szCs w:val="24"/>
              </w:rPr>
              <w:t>и</w:t>
            </w:r>
            <w:r w:rsidRPr="00B20B8D">
              <w:rPr>
                <w:sz w:val="24"/>
                <w:szCs w:val="24"/>
              </w:rPr>
              <w:t xml:space="preserve">ной вид материалов перекрытий </w:t>
            </w:r>
            <w:r w:rsidRPr="00C7411D">
              <w:rPr>
                <w:sz w:val="22"/>
                <w:szCs w:val="22"/>
              </w:rPr>
              <w:t>Армированные керамзитобетонные плиты.</w:t>
            </w:r>
          </w:p>
          <w:p w:rsidR="004B44D0" w:rsidRPr="001663DA" w:rsidRDefault="004B44D0" w:rsidP="00EA4313">
            <w:pPr>
              <w:contextualSpacing/>
              <w:rPr>
                <w:sz w:val="22"/>
                <w:szCs w:val="22"/>
              </w:rPr>
            </w:pPr>
          </w:p>
        </w:tc>
      </w:tr>
      <w:tr w:rsidR="004B44D0" w:rsidRPr="00B801FA" w:rsidTr="00EA4313">
        <w:trPr>
          <w:trHeight w:val="585"/>
        </w:trPr>
        <w:tc>
          <w:tcPr>
            <w:tcW w:w="10026" w:type="dxa"/>
            <w:gridSpan w:val="4"/>
          </w:tcPr>
          <w:p w:rsidR="00253DC3" w:rsidRPr="00253DC3" w:rsidRDefault="00253DC3" w:rsidP="00253DC3">
            <w:pPr>
              <w:jc w:val="both"/>
              <w:rPr>
                <w:sz w:val="22"/>
                <w:szCs w:val="22"/>
              </w:rPr>
            </w:pPr>
            <w:r w:rsidRPr="00253DC3">
              <w:rPr>
                <w:sz w:val="22"/>
                <w:szCs w:val="22"/>
              </w:rPr>
              <w:t xml:space="preserve">Класс </w:t>
            </w:r>
            <w:proofErr w:type="spellStart"/>
            <w:r w:rsidRPr="00253DC3">
              <w:rPr>
                <w:sz w:val="22"/>
                <w:szCs w:val="22"/>
              </w:rPr>
              <w:t>энергоэффективности</w:t>
            </w:r>
            <w:proofErr w:type="spellEnd"/>
            <w:r w:rsidRPr="00253DC3">
              <w:rPr>
                <w:sz w:val="22"/>
                <w:szCs w:val="22"/>
              </w:rPr>
              <w:t xml:space="preserve">                   «В» - высокий.</w:t>
            </w:r>
          </w:p>
          <w:p w:rsidR="004B44D0" w:rsidRPr="001663DA" w:rsidRDefault="004B44D0" w:rsidP="001663DA">
            <w:pPr>
              <w:contextualSpacing/>
              <w:rPr>
                <w:sz w:val="22"/>
                <w:szCs w:val="22"/>
              </w:rPr>
            </w:pPr>
            <w:r w:rsidRPr="001663DA">
              <w:rPr>
                <w:sz w:val="22"/>
                <w:szCs w:val="22"/>
              </w:rPr>
              <w:t xml:space="preserve">Сейсмостойкость: </w:t>
            </w:r>
            <w:r w:rsidR="001663DA">
              <w:rPr>
                <w:sz w:val="22"/>
                <w:szCs w:val="22"/>
              </w:rPr>
              <w:t>8</w:t>
            </w:r>
            <w:r w:rsidRPr="001663DA">
              <w:rPr>
                <w:sz w:val="22"/>
                <w:szCs w:val="22"/>
              </w:rPr>
              <w:t xml:space="preserve"> баллов</w:t>
            </w:r>
          </w:p>
        </w:tc>
      </w:tr>
      <w:tr w:rsidR="004B44D0" w:rsidRPr="00B801FA" w:rsidTr="00EA4313">
        <w:tc>
          <w:tcPr>
            <w:tcW w:w="10026" w:type="dxa"/>
            <w:gridSpan w:val="4"/>
          </w:tcPr>
          <w:p w:rsidR="004B44D0" w:rsidRPr="001663DA" w:rsidRDefault="004B44D0" w:rsidP="00EA4313">
            <w:pPr>
              <w:contextualSpacing/>
              <w:jc w:val="center"/>
              <w:rPr>
                <w:b/>
                <w:sz w:val="22"/>
                <w:szCs w:val="22"/>
              </w:rPr>
            </w:pPr>
            <w:r w:rsidRPr="001663DA">
              <w:rPr>
                <w:b/>
                <w:sz w:val="22"/>
                <w:szCs w:val="22"/>
              </w:rPr>
              <w:t>План объекта долевого строительства</w:t>
            </w:r>
          </w:p>
          <w:p w:rsidR="004B44D0" w:rsidRPr="001663DA" w:rsidRDefault="004B44D0" w:rsidP="004B44D0">
            <w:pPr>
              <w:contextualSpacing/>
              <w:jc w:val="center"/>
              <w:rPr>
                <w:b/>
                <w:sz w:val="22"/>
                <w:szCs w:val="22"/>
              </w:rPr>
            </w:pPr>
            <w:r w:rsidRPr="001663DA">
              <w:rPr>
                <w:b/>
                <w:sz w:val="22"/>
                <w:szCs w:val="22"/>
              </w:rPr>
              <w:t xml:space="preserve">Квартира № </w:t>
            </w:r>
            <w:r w:rsidRPr="001663DA">
              <w:rPr>
                <w:b/>
                <w:sz w:val="22"/>
                <w:szCs w:val="22"/>
                <w:highlight w:val="yellow"/>
              </w:rPr>
              <w:t>______</w:t>
            </w:r>
            <w:r w:rsidRPr="001663DA">
              <w:rPr>
                <w:b/>
                <w:sz w:val="22"/>
                <w:szCs w:val="22"/>
              </w:rPr>
              <w:t xml:space="preserve">, этаж </w:t>
            </w:r>
            <w:r w:rsidRPr="001663DA">
              <w:rPr>
                <w:b/>
                <w:sz w:val="22"/>
                <w:szCs w:val="22"/>
                <w:highlight w:val="yellow"/>
              </w:rPr>
              <w:t>______</w:t>
            </w:r>
            <w:r w:rsidRPr="001663DA">
              <w:rPr>
                <w:b/>
                <w:sz w:val="22"/>
                <w:szCs w:val="22"/>
              </w:rPr>
              <w:t xml:space="preserve">, подъезд № </w:t>
            </w:r>
            <w:r w:rsidRPr="001663DA">
              <w:rPr>
                <w:b/>
                <w:sz w:val="22"/>
                <w:szCs w:val="22"/>
                <w:highlight w:val="yellow"/>
              </w:rPr>
              <w:t>______</w:t>
            </w:r>
          </w:p>
        </w:tc>
      </w:tr>
      <w:tr w:rsidR="004B44D0" w:rsidRPr="00B801FA" w:rsidTr="00EA4313">
        <w:tc>
          <w:tcPr>
            <w:tcW w:w="10026" w:type="dxa"/>
            <w:gridSpan w:val="4"/>
          </w:tcPr>
          <w:p w:rsidR="004B44D0" w:rsidRDefault="004B44D0"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Pr="00B801FA" w:rsidRDefault="001663DA" w:rsidP="00EA4313">
            <w:pPr>
              <w:contextualSpacing/>
              <w:jc w:val="center"/>
              <w:rPr>
                <w:sz w:val="24"/>
                <w:szCs w:val="24"/>
              </w:rPr>
            </w:pPr>
          </w:p>
        </w:tc>
      </w:tr>
      <w:tr w:rsidR="001663DA" w:rsidRPr="00B801FA" w:rsidTr="00EA4313">
        <w:trPr>
          <w:trHeight w:val="188"/>
        </w:trPr>
        <w:tc>
          <w:tcPr>
            <w:tcW w:w="5665" w:type="dxa"/>
            <w:gridSpan w:val="3"/>
          </w:tcPr>
          <w:p w:rsidR="001663DA" w:rsidRPr="00B801FA" w:rsidRDefault="001663DA" w:rsidP="00CF0694">
            <w:pPr>
              <w:spacing w:after="120"/>
              <w:contextualSpacing/>
              <w:rPr>
                <w:sz w:val="24"/>
                <w:szCs w:val="24"/>
              </w:rPr>
            </w:pPr>
            <w:r w:rsidRPr="00B801FA">
              <w:rPr>
                <w:sz w:val="24"/>
                <w:szCs w:val="24"/>
              </w:rPr>
              <w:t xml:space="preserve">Назначение помещения: </w:t>
            </w:r>
          </w:p>
        </w:tc>
        <w:tc>
          <w:tcPr>
            <w:tcW w:w="4361" w:type="dxa"/>
            <w:vAlign w:val="bottom"/>
          </w:tcPr>
          <w:p w:rsidR="001663DA" w:rsidRPr="00B801FA" w:rsidRDefault="001663DA" w:rsidP="00CF0694">
            <w:pPr>
              <w:spacing w:after="120"/>
              <w:contextualSpacing/>
              <w:rPr>
                <w:sz w:val="24"/>
                <w:szCs w:val="24"/>
              </w:rPr>
            </w:pPr>
            <w:r w:rsidRPr="00B801FA">
              <w:rPr>
                <w:sz w:val="24"/>
                <w:szCs w:val="24"/>
              </w:rPr>
              <w:t>жилое</w:t>
            </w:r>
          </w:p>
        </w:tc>
      </w:tr>
      <w:tr w:rsidR="001663DA" w:rsidRPr="00B801FA" w:rsidTr="00EA4313">
        <w:trPr>
          <w:trHeight w:val="301"/>
        </w:trPr>
        <w:tc>
          <w:tcPr>
            <w:tcW w:w="5665" w:type="dxa"/>
            <w:gridSpan w:val="3"/>
          </w:tcPr>
          <w:p w:rsidR="001663DA" w:rsidRPr="00B801FA" w:rsidRDefault="001663DA" w:rsidP="00CF0694">
            <w:pPr>
              <w:contextualSpacing/>
              <w:rPr>
                <w:sz w:val="24"/>
                <w:szCs w:val="24"/>
              </w:rPr>
            </w:pPr>
            <w:r w:rsidRPr="00B801FA">
              <w:rPr>
                <w:sz w:val="24"/>
                <w:szCs w:val="24"/>
              </w:rPr>
              <w:t xml:space="preserve">Общая площадь помещения: </w:t>
            </w:r>
          </w:p>
        </w:tc>
        <w:tc>
          <w:tcPr>
            <w:tcW w:w="4361" w:type="dxa"/>
            <w:vAlign w:val="bottom"/>
          </w:tcPr>
          <w:p w:rsidR="001663DA" w:rsidRPr="00B801FA" w:rsidRDefault="001663DA" w:rsidP="00CF0694">
            <w:pPr>
              <w:contextualSpacing/>
              <w:rPr>
                <w:sz w:val="24"/>
                <w:szCs w:val="24"/>
              </w:rPr>
            </w:pPr>
            <w:r>
              <w:rPr>
                <w:sz w:val="24"/>
                <w:szCs w:val="24"/>
              </w:rPr>
              <w:t xml:space="preserve">____ </w:t>
            </w:r>
            <w:proofErr w:type="spellStart"/>
            <w:r>
              <w:rPr>
                <w:sz w:val="24"/>
                <w:szCs w:val="24"/>
              </w:rPr>
              <w:t>кв.м</w:t>
            </w:r>
            <w:proofErr w:type="spellEnd"/>
            <w:r>
              <w:rPr>
                <w:sz w:val="24"/>
                <w:szCs w:val="24"/>
              </w:rPr>
              <w:t>.</w:t>
            </w:r>
          </w:p>
        </w:tc>
      </w:tr>
      <w:tr w:rsidR="001663DA" w:rsidRPr="00B801FA" w:rsidTr="00EA4313">
        <w:trPr>
          <w:trHeight w:val="259"/>
        </w:trPr>
        <w:tc>
          <w:tcPr>
            <w:tcW w:w="5665" w:type="dxa"/>
            <w:gridSpan w:val="3"/>
          </w:tcPr>
          <w:p w:rsidR="001663DA" w:rsidRPr="00B801FA" w:rsidRDefault="001663DA" w:rsidP="00CF0694">
            <w:pPr>
              <w:contextualSpacing/>
              <w:rPr>
                <w:sz w:val="24"/>
                <w:szCs w:val="24"/>
              </w:rPr>
            </w:pPr>
            <w:r w:rsidRPr="00B801FA">
              <w:rPr>
                <w:sz w:val="24"/>
                <w:szCs w:val="24"/>
              </w:rPr>
              <w:t xml:space="preserve">Количество комнат: </w:t>
            </w:r>
          </w:p>
        </w:tc>
        <w:tc>
          <w:tcPr>
            <w:tcW w:w="4361" w:type="dxa"/>
            <w:vAlign w:val="bottom"/>
          </w:tcPr>
          <w:p w:rsidR="001663DA" w:rsidRPr="00B801FA" w:rsidRDefault="001663DA" w:rsidP="00CF0694">
            <w:pPr>
              <w:contextualSpacing/>
              <w:rPr>
                <w:sz w:val="24"/>
                <w:szCs w:val="24"/>
              </w:rPr>
            </w:pPr>
            <w:r>
              <w:rPr>
                <w:sz w:val="24"/>
                <w:szCs w:val="24"/>
              </w:rPr>
              <w:t>____</w:t>
            </w:r>
          </w:p>
        </w:tc>
      </w:tr>
      <w:tr w:rsidR="001663DA" w:rsidRPr="00B801FA" w:rsidTr="00EA4313">
        <w:trPr>
          <w:trHeight w:val="194"/>
        </w:trPr>
        <w:tc>
          <w:tcPr>
            <w:tcW w:w="5665" w:type="dxa"/>
            <w:gridSpan w:val="3"/>
          </w:tcPr>
          <w:p w:rsidR="001663DA" w:rsidRPr="00B801FA" w:rsidRDefault="001663DA" w:rsidP="00CF0694">
            <w:pPr>
              <w:contextualSpacing/>
              <w:rPr>
                <w:sz w:val="24"/>
                <w:szCs w:val="24"/>
              </w:rPr>
            </w:pPr>
            <w:r w:rsidRPr="00B801FA">
              <w:rPr>
                <w:sz w:val="24"/>
                <w:szCs w:val="24"/>
              </w:rPr>
              <w:t xml:space="preserve">Общая площадь комнат: </w:t>
            </w:r>
          </w:p>
        </w:tc>
        <w:tc>
          <w:tcPr>
            <w:tcW w:w="4361" w:type="dxa"/>
            <w:vAlign w:val="bottom"/>
          </w:tcPr>
          <w:p w:rsidR="001663DA" w:rsidRPr="00B801FA" w:rsidRDefault="001663DA" w:rsidP="00CF0694">
            <w:pPr>
              <w:contextualSpacing/>
              <w:rPr>
                <w:sz w:val="24"/>
                <w:szCs w:val="24"/>
              </w:rPr>
            </w:pPr>
            <w:r>
              <w:rPr>
                <w:sz w:val="24"/>
                <w:szCs w:val="24"/>
              </w:rPr>
              <w:t xml:space="preserve">____ </w:t>
            </w:r>
            <w:proofErr w:type="spellStart"/>
            <w:r>
              <w:rPr>
                <w:sz w:val="24"/>
                <w:szCs w:val="24"/>
              </w:rPr>
              <w:t>кв.м</w:t>
            </w:r>
            <w:proofErr w:type="spellEnd"/>
            <w:r>
              <w:rPr>
                <w:sz w:val="24"/>
                <w:szCs w:val="24"/>
              </w:rPr>
              <w:t>.</w:t>
            </w:r>
          </w:p>
        </w:tc>
      </w:tr>
      <w:tr w:rsidR="001663DA" w:rsidRPr="00B801FA" w:rsidTr="00EA4313">
        <w:trPr>
          <w:trHeight w:val="277"/>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помещений вспомогательного использования: </w:t>
            </w:r>
          </w:p>
        </w:tc>
        <w:tc>
          <w:tcPr>
            <w:tcW w:w="4361" w:type="dxa"/>
            <w:vAlign w:val="bottom"/>
          </w:tcPr>
          <w:p w:rsidR="001663DA" w:rsidRPr="00B801FA" w:rsidRDefault="001663DA" w:rsidP="00CF0694">
            <w:pPr>
              <w:contextualSpacing/>
              <w:rPr>
                <w:sz w:val="24"/>
                <w:szCs w:val="24"/>
              </w:rPr>
            </w:pPr>
            <w:r>
              <w:rPr>
                <w:sz w:val="24"/>
                <w:szCs w:val="24"/>
              </w:rPr>
              <w:t xml:space="preserve">____ </w:t>
            </w:r>
            <w:proofErr w:type="spellStart"/>
            <w:r>
              <w:rPr>
                <w:sz w:val="24"/>
                <w:szCs w:val="24"/>
              </w:rPr>
              <w:t>кв.м</w:t>
            </w:r>
            <w:proofErr w:type="spellEnd"/>
            <w:r>
              <w:rPr>
                <w:sz w:val="24"/>
                <w:szCs w:val="24"/>
              </w:rPr>
              <w:t>.</w:t>
            </w:r>
          </w:p>
        </w:tc>
      </w:tr>
      <w:tr w:rsidR="001663DA" w:rsidRPr="00B801FA" w:rsidTr="00EA4313">
        <w:trPr>
          <w:trHeight w:val="206"/>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лоджии/й: </w:t>
            </w:r>
          </w:p>
        </w:tc>
        <w:tc>
          <w:tcPr>
            <w:tcW w:w="4361" w:type="dxa"/>
            <w:vAlign w:val="bottom"/>
          </w:tcPr>
          <w:p w:rsidR="001663DA" w:rsidRPr="00B801FA" w:rsidRDefault="001663DA" w:rsidP="00CF0694">
            <w:pPr>
              <w:rPr>
                <w:sz w:val="24"/>
                <w:szCs w:val="24"/>
              </w:rPr>
            </w:pPr>
            <w:r>
              <w:rPr>
                <w:sz w:val="24"/>
                <w:szCs w:val="24"/>
              </w:rPr>
              <w:t>____</w:t>
            </w:r>
            <w:r w:rsidRPr="00B801FA">
              <w:rPr>
                <w:sz w:val="24"/>
                <w:szCs w:val="24"/>
              </w:rPr>
              <w:t xml:space="preserve"> </w:t>
            </w:r>
            <w:proofErr w:type="spellStart"/>
            <w:r w:rsidRPr="00B801FA">
              <w:rPr>
                <w:sz w:val="24"/>
                <w:szCs w:val="24"/>
              </w:rPr>
              <w:t>кв.м</w:t>
            </w:r>
            <w:proofErr w:type="spellEnd"/>
            <w:r w:rsidRPr="00B801FA">
              <w:rPr>
                <w:sz w:val="24"/>
                <w:szCs w:val="24"/>
              </w:rPr>
              <w:t>.</w:t>
            </w:r>
          </w:p>
        </w:tc>
      </w:tr>
      <w:tr w:rsidR="001663DA" w:rsidRPr="00B801FA" w:rsidTr="00EA4313">
        <w:trPr>
          <w:trHeight w:val="160"/>
        </w:trPr>
        <w:tc>
          <w:tcPr>
            <w:tcW w:w="5665" w:type="dxa"/>
            <w:gridSpan w:val="3"/>
          </w:tcPr>
          <w:p w:rsidR="001663DA" w:rsidRPr="00B801FA" w:rsidRDefault="001663DA" w:rsidP="00CF0694">
            <w:pPr>
              <w:contextualSpacing/>
              <w:rPr>
                <w:sz w:val="24"/>
                <w:szCs w:val="24"/>
              </w:rPr>
            </w:pPr>
            <w:r w:rsidRPr="00B801FA">
              <w:rPr>
                <w:sz w:val="24"/>
                <w:szCs w:val="24"/>
              </w:rPr>
              <w:t>Площадь балкона/</w:t>
            </w:r>
            <w:proofErr w:type="spellStart"/>
            <w:r w:rsidRPr="00B801FA">
              <w:rPr>
                <w:sz w:val="24"/>
                <w:szCs w:val="24"/>
              </w:rPr>
              <w:t>ов</w:t>
            </w:r>
            <w:proofErr w:type="spellEnd"/>
            <w:r w:rsidRPr="00B801FA">
              <w:rPr>
                <w:sz w:val="24"/>
                <w:szCs w:val="24"/>
              </w:rPr>
              <w:t xml:space="preserve">: </w:t>
            </w:r>
          </w:p>
        </w:tc>
        <w:tc>
          <w:tcPr>
            <w:tcW w:w="4361" w:type="dxa"/>
            <w:vAlign w:val="bottom"/>
          </w:tcPr>
          <w:p w:rsidR="001663DA" w:rsidRPr="00B801FA" w:rsidRDefault="001663DA" w:rsidP="00CF0694">
            <w:pPr>
              <w:contextualSpacing/>
              <w:rPr>
                <w:sz w:val="24"/>
                <w:szCs w:val="24"/>
              </w:rPr>
            </w:pPr>
            <w:r>
              <w:rPr>
                <w:sz w:val="24"/>
                <w:szCs w:val="24"/>
              </w:rPr>
              <w:t>____</w:t>
            </w:r>
            <w:r w:rsidRPr="00B801FA">
              <w:rPr>
                <w:sz w:val="24"/>
                <w:szCs w:val="24"/>
              </w:rPr>
              <w:t xml:space="preserve"> </w:t>
            </w:r>
            <w:proofErr w:type="spellStart"/>
            <w:r w:rsidRPr="00B801FA">
              <w:rPr>
                <w:sz w:val="24"/>
                <w:szCs w:val="24"/>
              </w:rPr>
              <w:t>кв.м</w:t>
            </w:r>
            <w:proofErr w:type="spellEnd"/>
            <w:r w:rsidRPr="00B801FA">
              <w:rPr>
                <w:sz w:val="24"/>
                <w:szCs w:val="24"/>
              </w:rPr>
              <w:t>.</w:t>
            </w:r>
          </w:p>
        </w:tc>
      </w:tr>
      <w:tr w:rsidR="001663DA" w:rsidRPr="00B801FA" w:rsidTr="00EA4313">
        <w:tc>
          <w:tcPr>
            <w:tcW w:w="10026" w:type="dxa"/>
            <w:gridSpan w:val="4"/>
          </w:tcPr>
          <w:p w:rsidR="001663DA" w:rsidRDefault="001663DA" w:rsidP="00CF0694">
            <w:pPr>
              <w:contextualSpacing/>
              <w:jc w:val="center"/>
              <w:rPr>
                <w:sz w:val="24"/>
                <w:szCs w:val="24"/>
              </w:rPr>
            </w:pPr>
          </w:p>
          <w:p w:rsidR="001663DA" w:rsidRPr="00B801FA" w:rsidRDefault="001663DA" w:rsidP="00253DC3">
            <w:pPr>
              <w:contextualSpacing/>
              <w:jc w:val="center"/>
              <w:rPr>
                <w:sz w:val="24"/>
                <w:szCs w:val="24"/>
              </w:rPr>
            </w:pPr>
            <w:r w:rsidRPr="00B801FA">
              <w:rPr>
                <w:sz w:val="24"/>
                <w:szCs w:val="24"/>
              </w:rPr>
              <w:t>Подпи</w:t>
            </w:r>
            <w:r>
              <w:rPr>
                <w:sz w:val="24"/>
                <w:szCs w:val="24"/>
              </w:rPr>
              <w:t>с</w:t>
            </w:r>
            <w:r w:rsidRPr="00B801FA">
              <w:rPr>
                <w:sz w:val="24"/>
                <w:szCs w:val="24"/>
              </w:rPr>
              <w:t>и сторон:</w:t>
            </w:r>
          </w:p>
        </w:tc>
      </w:tr>
      <w:tr w:rsidR="001663DA" w:rsidRPr="00B801FA" w:rsidTr="00EA4313">
        <w:tc>
          <w:tcPr>
            <w:tcW w:w="5157" w:type="dxa"/>
            <w:gridSpan w:val="2"/>
          </w:tcPr>
          <w:p w:rsidR="001663DA" w:rsidRPr="000056E1" w:rsidRDefault="001663DA" w:rsidP="00CF0694">
            <w:pPr>
              <w:pStyle w:val="ConsPlusNormal"/>
              <w:ind w:firstLine="0"/>
              <w:jc w:val="both"/>
              <w:rPr>
                <w:rStyle w:val="-"/>
                <w:rFonts w:ascii="Times New Roman" w:hAnsi="Times New Roman" w:cs="Times New Roman"/>
                <w:b/>
                <w:color w:val="auto"/>
                <w:sz w:val="24"/>
                <w:szCs w:val="24"/>
                <w:u w:val="none"/>
              </w:rPr>
            </w:pPr>
            <w:r w:rsidRPr="000056E1">
              <w:rPr>
                <w:rStyle w:val="-"/>
                <w:rFonts w:ascii="Times New Roman" w:hAnsi="Times New Roman" w:cs="Times New Roman"/>
                <w:b/>
                <w:color w:val="auto"/>
                <w:sz w:val="24"/>
                <w:szCs w:val="24"/>
                <w:u w:val="none"/>
              </w:rPr>
              <w:t>Застройщик</w:t>
            </w:r>
          </w:p>
          <w:p w:rsidR="001663DA" w:rsidRPr="00B8735F" w:rsidRDefault="001663DA" w:rsidP="00CF0694">
            <w:pPr>
              <w:pStyle w:val="ConsPlusNormal"/>
              <w:ind w:firstLine="0"/>
              <w:jc w:val="both"/>
              <w:rPr>
                <w:rStyle w:val="-"/>
                <w:rFonts w:ascii="Times New Roman" w:hAnsi="Times New Roman" w:cs="Times New Roman"/>
                <w:color w:val="auto"/>
                <w:sz w:val="24"/>
                <w:szCs w:val="24"/>
                <w:u w:val="none"/>
              </w:rPr>
            </w:pPr>
            <w:r w:rsidRPr="00B8735F">
              <w:rPr>
                <w:rStyle w:val="-"/>
                <w:rFonts w:ascii="Times New Roman" w:hAnsi="Times New Roman" w:cs="Times New Roman"/>
                <w:b/>
                <w:color w:val="auto"/>
                <w:sz w:val="24"/>
                <w:szCs w:val="24"/>
                <w:u w:val="none"/>
              </w:rPr>
              <w:t>ООО СЗ «АПСК-ИНВЕСТ»</w:t>
            </w:r>
            <w:r w:rsidRPr="00B8735F">
              <w:rPr>
                <w:rStyle w:val="-"/>
                <w:rFonts w:ascii="Times New Roman" w:hAnsi="Times New Roman" w:cs="Times New Roman"/>
                <w:color w:val="auto"/>
                <w:sz w:val="24"/>
                <w:szCs w:val="24"/>
                <w:u w:val="none"/>
              </w:rPr>
              <w:tab/>
            </w:r>
          </w:p>
          <w:p w:rsidR="001663DA" w:rsidRPr="000056E1" w:rsidRDefault="001663DA" w:rsidP="00CF0694">
            <w:pPr>
              <w:pStyle w:val="ConsPlusNormal"/>
              <w:ind w:firstLine="0"/>
              <w:jc w:val="both"/>
              <w:rPr>
                <w:rFonts w:ascii="Times New Roman" w:hAnsi="Times New Roman" w:cs="Times New Roman"/>
                <w:b/>
                <w:sz w:val="24"/>
                <w:szCs w:val="24"/>
              </w:rPr>
            </w:pPr>
            <w:r w:rsidRPr="00B8735F">
              <w:rPr>
                <w:rStyle w:val="-"/>
                <w:rFonts w:ascii="Times New Roman" w:hAnsi="Times New Roman" w:cs="Times New Roman"/>
                <w:color w:val="auto"/>
                <w:sz w:val="24"/>
                <w:szCs w:val="24"/>
                <w:u w:val="none"/>
              </w:rPr>
              <w:t xml:space="preserve">____________________ </w:t>
            </w:r>
          </w:p>
        </w:tc>
        <w:tc>
          <w:tcPr>
            <w:tcW w:w="4869" w:type="dxa"/>
            <w:gridSpan w:val="2"/>
          </w:tcPr>
          <w:p w:rsidR="001663DA" w:rsidRDefault="001663DA" w:rsidP="00CF0694">
            <w:pPr>
              <w:contextualSpacing/>
              <w:jc w:val="center"/>
              <w:rPr>
                <w:sz w:val="24"/>
                <w:szCs w:val="24"/>
              </w:rPr>
            </w:pPr>
            <w:r w:rsidRPr="000056E1">
              <w:rPr>
                <w:sz w:val="24"/>
                <w:szCs w:val="24"/>
              </w:rPr>
              <w:t>Участник долевого строительства</w:t>
            </w:r>
          </w:p>
          <w:p w:rsidR="001663DA" w:rsidRDefault="001663DA" w:rsidP="00CF0694">
            <w:pPr>
              <w:contextualSpacing/>
              <w:rPr>
                <w:rFonts w:eastAsia="MS Mincho"/>
                <w:b/>
                <w:sz w:val="24"/>
                <w:szCs w:val="24"/>
              </w:rPr>
            </w:pPr>
            <w:r>
              <w:rPr>
                <w:rFonts w:eastAsia="MS Mincho"/>
                <w:b/>
                <w:sz w:val="24"/>
                <w:szCs w:val="24"/>
              </w:rPr>
              <w:t xml:space="preserve">          </w:t>
            </w:r>
            <w:r w:rsidRPr="00B8735F">
              <w:rPr>
                <w:rFonts w:eastAsia="MS Mincho"/>
                <w:b/>
                <w:sz w:val="24"/>
                <w:szCs w:val="24"/>
              </w:rPr>
              <w:t>Гражданин РФ ___________</w:t>
            </w:r>
            <w:r>
              <w:rPr>
                <w:rFonts w:eastAsia="MS Mincho"/>
                <w:b/>
                <w:sz w:val="24"/>
                <w:szCs w:val="24"/>
              </w:rPr>
              <w:t>___</w:t>
            </w:r>
            <w:r w:rsidRPr="00B8735F">
              <w:rPr>
                <w:rFonts w:eastAsia="MS Mincho"/>
                <w:b/>
                <w:sz w:val="24"/>
                <w:szCs w:val="24"/>
              </w:rPr>
              <w:t>_</w:t>
            </w:r>
          </w:p>
          <w:p w:rsidR="001663DA" w:rsidRPr="00E02652" w:rsidRDefault="001663DA" w:rsidP="00CF0694">
            <w:pPr>
              <w:contextualSpacing/>
              <w:rPr>
                <w:sz w:val="24"/>
                <w:szCs w:val="24"/>
              </w:rPr>
            </w:pPr>
            <w:r>
              <w:rPr>
                <w:rFonts w:eastAsia="MS Mincho"/>
                <w:b/>
                <w:sz w:val="24"/>
                <w:szCs w:val="24"/>
              </w:rPr>
              <w:t xml:space="preserve">           _____________________________</w:t>
            </w:r>
          </w:p>
        </w:tc>
      </w:tr>
      <w:tr w:rsidR="001663DA" w:rsidRPr="00B801FA" w:rsidTr="00EA4313">
        <w:tc>
          <w:tcPr>
            <w:tcW w:w="5157" w:type="dxa"/>
            <w:gridSpan w:val="2"/>
          </w:tcPr>
          <w:p w:rsidR="001663DA" w:rsidRPr="000056E1" w:rsidRDefault="001663DA" w:rsidP="00CF0694">
            <w:pPr>
              <w:contextualSpacing/>
              <w:rPr>
                <w:sz w:val="24"/>
                <w:szCs w:val="24"/>
              </w:rPr>
            </w:pPr>
          </w:p>
        </w:tc>
        <w:tc>
          <w:tcPr>
            <w:tcW w:w="4869" w:type="dxa"/>
            <w:gridSpan w:val="2"/>
          </w:tcPr>
          <w:p w:rsidR="001663DA" w:rsidRPr="000056E1" w:rsidRDefault="001663DA" w:rsidP="00CF0694">
            <w:pPr>
              <w:contextualSpacing/>
              <w:jc w:val="center"/>
              <w:rPr>
                <w:sz w:val="24"/>
                <w:szCs w:val="24"/>
              </w:rPr>
            </w:pPr>
          </w:p>
        </w:tc>
      </w:tr>
    </w:tbl>
    <w:p w:rsidR="00FD3D81" w:rsidRDefault="00FD3D81" w:rsidP="004B44D0">
      <w:pPr>
        <w:rPr>
          <w:sz w:val="24"/>
          <w:szCs w:val="24"/>
        </w:rPr>
      </w:pPr>
    </w:p>
    <w:sectPr w:rsidR="00FD3D81" w:rsidSect="002A5DE5">
      <w:footerReference w:type="even" r:id="rId11"/>
      <w:footerReference w:type="default" r:id="rId12"/>
      <w:footerReference w:type="first" r:id="rId13"/>
      <w:pgSz w:w="11906" w:h="16838"/>
      <w:pgMar w:top="567" w:right="567" w:bottom="567" w:left="1134" w:header="0" w:footer="454"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474" w:rsidRDefault="00ED1474">
      <w:r>
        <w:separator/>
      </w:r>
    </w:p>
  </w:endnote>
  <w:endnote w:type="continuationSeparator" w:id="0">
    <w:p w:rsidR="00ED1474" w:rsidRDefault="00ED1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ED1474">
    <w:pPr>
      <w:pStyle w:val="af5"/>
      <w:ind w:right="360"/>
    </w:pPr>
    <w:r>
      <w:rPr>
        <w:noProof/>
      </w:rPr>
      <w:pict>
        <v:shapetype id="_x0000_t202" coordsize="21600,21600" o:spt="202" path="m,l,21600r21600,l21600,xe">
          <v:stroke joinstyle="miter"/>
          <v:path gradientshapeok="t" o:connecttype="rect"/>
        </v:shapetype>
        <v:shape id="Врезка1" o:spid="_x0000_s2049" type="#_x0000_t202" style="position:absolute;margin-left:-455.7pt;margin-top:.05pt;width:1.15pt;height:1.15pt;z-index:25165824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" stroked="f">
          <v:fill opacity="0"/>
          <v:textbox style="mso-fit-shape-to-text:t" inset="0,0,0,0">
            <w:txbxContent>
              <w:p w:rsidR="00FD3D81" w:rsidRDefault="00502538">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v:textbox>
          <w10:wrap type="square"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02538">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884F39">
      <w:rPr>
        <w:rStyle w:val="a6"/>
        <w:noProof/>
        <w:sz w:val="24"/>
        <w:szCs w:val="24"/>
      </w:rPr>
      <w:t>12</w:t>
    </w:r>
    <w:r>
      <w:rPr>
        <w:rStyle w:val="a6"/>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02538">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C9742C">
      <w:rPr>
        <w:rStyle w:val="a6"/>
        <w:sz w:val="24"/>
        <w:szCs w:val="24"/>
      </w:rPr>
      <w:t>12</w:t>
    </w:r>
    <w:r>
      <w:rPr>
        <w:rStyle w:val="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474" w:rsidRDefault="00ED1474">
      <w:r>
        <w:separator/>
      </w:r>
    </w:p>
  </w:footnote>
  <w:footnote w:type="continuationSeparator" w:id="0">
    <w:p w:rsidR="00ED1474" w:rsidRDefault="00ED14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9"/>
  <w:autoHyphenation/>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D3D81"/>
    <w:rsid w:val="001663DA"/>
    <w:rsid w:val="00184AD1"/>
    <w:rsid w:val="0018691C"/>
    <w:rsid w:val="001B4C65"/>
    <w:rsid w:val="001E6AF2"/>
    <w:rsid w:val="002175EE"/>
    <w:rsid w:val="00253DC3"/>
    <w:rsid w:val="002A4973"/>
    <w:rsid w:val="002A5DE5"/>
    <w:rsid w:val="002C4273"/>
    <w:rsid w:val="003677EB"/>
    <w:rsid w:val="00390D22"/>
    <w:rsid w:val="003C436A"/>
    <w:rsid w:val="003C7A7B"/>
    <w:rsid w:val="004B44D0"/>
    <w:rsid w:val="004D7EEB"/>
    <w:rsid w:val="00502538"/>
    <w:rsid w:val="00513426"/>
    <w:rsid w:val="00526A3D"/>
    <w:rsid w:val="0054173C"/>
    <w:rsid w:val="00583067"/>
    <w:rsid w:val="005B1556"/>
    <w:rsid w:val="005C3E15"/>
    <w:rsid w:val="00612B55"/>
    <w:rsid w:val="006642AA"/>
    <w:rsid w:val="006816F2"/>
    <w:rsid w:val="006B4154"/>
    <w:rsid w:val="00730E27"/>
    <w:rsid w:val="00750181"/>
    <w:rsid w:val="007844A4"/>
    <w:rsid w:val="00790C7A"/>
    <w:rsid w:val="00796551"/>
    <w:rsid w:val="007A79F1"/>
    <w:rsid w:val="007B50A5"/>
    <w:rsid w:val="007D6293"/>
    <w:rsid w:val="00801FAC"/>
    <w:rsid w:val="00825988"/>
    <w:rsid w:val="00841F92"/>
    <w:rsid w:val="00884F39"/>
    <w:rsid w:val="00890080"/>
    <w:rsid w:val="008D2F35"/>
    <w:rsid w:val="008D3B00"/>
    <w:rsid w:val="008F3231"/>
    <w:rsid w:val="00936E99"/>
    <w:rsid w:val="00951294"/>
    <w:rsid w:val="00975C2F"/>
    <w:rsid w:val="009D3C6E"/>
    <w:rsid w:val="00A351F0"/>
    <w:rsid w:val="00A97239"/>
    <w:rsid w:val="00B425CF"/>
    <w:rsid w:val="00C17E2C"/>
    <w:rsid w:val="00C473B3"/>
    <w:rsid w:val="00C7411D"/>
    <w:rsid w:val="00C9742C"/>
    <w:rsid w:val="00D32084"/>
    <w:rsid w:val="00D554CC"/>
    <w:rsid w:val="00D574DE"/>
    <w:rsid w:val="00D8414D"/>
    <w:rsid w:val="00D86669"/>
    <w:rsid w:val="00DC5E44"/>
    <w:rsid w:val="00DF1A00"/>
    <w:rsid w:val="00EA1D7F"/>
    <w:rsid w:val="00ED1474"/>
    <w:rsid w:val="00F154F8"/>
    <w:rsid w:val="00F47338"/>
    <w:rsid w:val="00F53F4D"/>
    <w:rsid w:val="00F868BF"/>
    <w:rsid w:val="00FD3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apsk-inve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7AD6D8-F0AA-4481-B744-E0EC0D3A5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12</Pages>
  <Words>7555</Words>
  <Characters>43065</Characters>
  <Application>Microsoft Office Word</Application>
  <DocSecurity>0</DocSecurity>
  <Lines>358</Lines>
  <Paragraphs>101</Paragraphs>
  <ScaleCrop>false</ScaleCrop>
  <HeadingPairs>
    <vt:vector size="2" baseType="variant">
      <vt:variant>
        <vt:lpstr>Название</vt:lpstr>
      </vt:variant>
      <vt:variant>
        <vt:i4>1</vt:i4>
      </vt:variant>
    </vt:vector>
  </HeadingPairs>
  <TitlesOfParts>
    <vt:vector size="1" baseType="lpstr">
      <vt:lpstr>Приказ Минстроя России от 04.04.2022 N 239/пр"Об утверждении формы проектной декларации"(Зарегистрировано в Минюсте России 20.05.2022 N 68538)</vt:lpstr>
    </vt:vector>
  </TitlesOfParts>
  <Company>КонсультантПлюс Версия 4022.00.21</Company>
  <LinksUpToDate>false</LinksUpToDate>
  <CharactersWithSpaces>50519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04.04.2022 N 239/пр"Об утверждении формы проектной декларации"(Зарегистрировано в Минюсте России 20.05.2022 N 68538)</dc:title>
  <dc:creator>urist2</dc:creator>
  <cp:lastModifiedBy>!_Юрист_001_vla!</cp:lastModifiedBy>
  <cp:revision>18</cp:revision>
  <cp:lastPrinted>2024-05-08T09:42:00Z</cp:lastPrinted>
  <dcterms:created xsi:type="dcterms:W3CDTF">2024-05-03T08:25:00Z</dcterms:created>
  <dcterms:modified xsi:type="dcterms:W3CDTF">2024-05-20T07:27:00Z</dcterms:modified>
  <dc:language>ru-RU</dc:language>
</cp:coreProperties>
</file>