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C1814" w14:textId="77777777" w:rsidR="00D97B9A" w:rsidRDefault="00ED1149">
      <w:pPr>
        <w:tabs>
          <w:tab w:val="left" w:pos="3360"/>
        </w:tabs>
        <w:spacing w:line="240" w:lineRule="auto"/>
        <w:ind w:left="0" w:firstLine="0"/>
        <w:jc w:val="center"/>
        <w:rPr>
          <w:b/>
          <w:bCs/>
          <w:szCs w:val="24"/>
        </w:rPr>
      </w:pPr>
      <w:r>
        <w:rPr>
          <w:b/>
          <w:bCs/>
          <w:noProof/>
          <w:szCs w:val="24"/>
        </w:rPr>
        <w:drawing>
          <wp:inline distT="0" distB="0" distL="114300" distR="114300" wp14:anchorId="1A4567CD" wp14:editId="73ABDB11">
            <wp:extent cx="2865755" cy="681355"/>
            <wp:effectExtent l="0" t="0" r="10795" b="4445"/>
            <wp:docPr id="3" name="Изображение 1" descr="лого пнг собрание_Монтажная область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1" descr="лого пнг собрание_Монтажная область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49A64" w14:textId="77777777" w:rsidR="00D97B9A" w:rsidRDefault="00D97B9A">
      <w:pPr>
        <w:tabs>
          <w:tab w:val="left" w:pos="3360"/>
        </w:tabs>
        <w:spacing w:line="240" w:lineRule="auto"/>
        <w:ind w:left="0" w:firstLine="0"/>
        <w:jc w:val="center"/>
        <w:rPr>
          <w:b/>
          <w:bCs/>
          <w:szCs w:val="24"/>
        </w:rPr>
      </w:pPr>
    </w:p>
    <w:p w14:paraId="7193FA71" w14:textId="77777777" w:rsidR="00D97B9A" w:rsidRDefault="00D97B9A">
      <w:pPr>
        <w:spacing w:line="240" w:lineRule="auto"/>
        <w:ind w:left="0" w:firstLine="0"/>
        <w:jc w:val="both"/>
        <w:rPr>
          <w:b/>
          <w:szCs w:val="24"/>
        </w:rPr>
      </w:pPr>
    </w:p>
    <w:p w14:paraId="54FBB4AA" w14:textId="5F60902A" w:rsidR="00D97B9A" w:rsidRDefault="00ED1149">
      <w:pPr>
        <w:spacing w:line="240" w:lineRule="auto"/>
        <w:ind w:left="1" w:hanging="3"/>
        <w:jc w:val="center"/>
        <w:rPr>
          <w:szCs w:val="24"/>
        </w:rPr>
      </w:pPr>
      <w:r>
        <w:rPr>
          <w:b/>
          <w:szCs w:val="24"/>
        </w:rPr>
        <w:t xml:space="preserve">ДОГОВОР № </w:t>
      </w:r>
      <w:r w:rsidR="00F947D0">
        <w:rPr>
          <w:b/>
          <w:szCs w:val="24"/>
        </w:rPr>
        <w:t>_</w:t>
      </w:r>
    </w:p>
    <w:p w14:paraId="574EC216" w14:textId="77777777" w:rsidR="00D97B9A" w:rsidRDefault="00ED1149">
      <w:pPr>
        <w:spacing w:line="240" w:lineRule="auto"/>
        <w:ind w:left="1" w:hanging="3"/>
        <w:jc w:val="center"/>
        <w:rPr>
          <w:szCs w:val="24"/>
        </w:rPr>
      </w:pPr>
      <w:r>
        <w:rPr>
          <w:b/>
          <w:szCs w:val="24"/>
        </w:rPr>
        <w:t>УЧАСТИЯ В ДОЛЕВОМ СТРОИТЕЛЬСТВЕ</w:t>
      </w:r>
    </w:p>
    <w:p w14:paraId="0378A827" w14:textId="77777777" w:rsidR="00D97B9A" w:rsidRDefault="00D97B9A">
      <w:pPr>
        <w:spacing w:line="240" w:lineRule="auto"/>
        <w:ind w:left="1" w:hanging="3"/>
        <w:jc w:val="both"/>
        <w:rPr>
          <w:szCs w:val="24"/>
        </w:rPr>
      </w:pPr>
      <w:bookmarkStart w:id="0" w:name="_heading=h.gjdgxs"/>
      <w:bookmarkEnd w:id="0"/>
    </w:p>
    <w:tbl>
      <w:tblPr>
        <w:tblStyle w:val="Style112"/>
        <w:tblW w:w="0" w:type="auto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26"/>
        <w:gridCol w:w="3180"/>
        <w:gridCol w:w="4551"/>
      </w:tblGrid>
      <w:tr w:rsidR="00D97B9A" w14:paraId="3AFAE08D" w14:textId="77777777"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</w:tcPr>
          <w:p w14:paraId="46D791B2" w14:textId="77777777" w:rsidR="00D97B9A" w:rsidRDefault="00ED1149">
            <w:pPr>
              <w:spacing w:line="240" w:lineRule="auto"/>
              <w:ind w:left="1" w:hanging="3"/>
              <w:jc w:val="both"/>
              <w:rPr>
                <w:szCs w:val="24"/>
              </w:rPr>
            </w:pPr>
            <w:r>
              <w:rPr>
                <w:szCs w:val="24"/>
              </w:rPr>
              <w:t>г. Ростов-на-Дону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</w:tcPr>
          <w:p w14:paraId="56FD35FA" w14:textId="77777777" w:rsidR="00D97B9A" w:rsidRDefault="00D97B9A">
            <w:pPr>
              <w:spacing w:line="240" w:lineRule="auto"/>
              <w:ind w:left="1" w:hanging="3"/>
              <w:jc w:val="both"/>
              <w:rPr>
                <w:szCs w:val="24"/>
              </w:rPr>
            </w:pPr>
          </w:p>
        </w:tc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14:paraId="4B0C8944" w14:textId="17AF8E03" w:rsidR="00D97B9A" w:rsidRDefault="00097291" w:rsidP="00097291">
            <w:pPr>
              <w:tabs>
                <w:tab w:val="left" w:pos="3946"/>
              </w:tabs>
              <w:spacing w:line="240" w:lineRule="auto"/>
              <w:ind w:left="1" w:right="-403" w:hanging="3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          </w:t>
            </w:r>
            <w:r w:rsidRPr="0009215F">
              <w:rPr>
                <w:szCs w:val="24"/>
              </w:rPr>
              <w:t>«</w:t>
            </w:r>
            <w:r w:rsidR="00F947D0">
              <w:rPr>
                <w:szCs w:val="24"/>
              </w:rPr>
              <w:t>_</w:t>
            </w:r>
            <w:r w:rsidR="00ED1149" w:rsidRPr="0009215F">
              <w:rPr>
                <w:szCs w:val="24"/>
              </w:rPr>
              <w:t>»</w:t>
            </w:r>
            <w:r w:rsidR="00ED1149">
              <w:rPr>
                <w:szCs w:val="24"/>
              </w:rPr>
              <w:t xml:space="preserve"> </w:t>
            </w:r>
            <w:r w:rsidR="00F947D0">
              <w:rPr>
                <w:szCs w:val="24"/>
              </w:rPr>
              <w:t xml:space="preserve">___     </w:t>
            </w:r>
            <w:r w:rsidR="00ED1149">
              <w:rPr>
                <w:szCs w:val="24"/>
              </w:rPr>
              <w:t xml:space="preserve"> 202</w:t>
            </w:r>
            <w:r w:rsidR="00F947D0">
              <w:rPr>
                <w:szCs w:val="24"/>
              </w:rPr>
              <w:t>5</w:t>
            </w:r>
            <w:r w:rsidR="00ED1149">
              <w:rPr>
                <w:szCs w:val="24"/>
              </w:rPr>
              <w:t xml:space="preserve"> года</w:t>
            </w:r>
          </w:p>
        </w:tc>
      </w:tr>
    </w:tbl>
    <w:p w14:paraId="45855BD0" w14:textId="77777777" w:rsidR="00D97B9A" w:rsidRDefault="00D97B9A">
      <w:pPr>
        <w:spacing w:line="240" w:lineRule="auto"/>
        <w:ind w:left="1" w:hanging="3"/>
        <w:jc w:val="both"/>
        <w:rPr>
          <w:szCs w:val="24"/>
        </w:rPr>
      </w:pPr>
    </w:p>
    <w:p w14:paraId="28200531" w14:textId="56991465" w:rsidR="00D97B9A" w:rsidRDefault="00ED1149">
      <w:pPr>
        <w:spacing w:line="240" w:lineRule="auto"/>
        <w:ind w:left="1" w:firstLine="565"/>
        <w:jc w:val="both"/>
        <w:rPr>
          <w:szCs w:val="24"/>
        </w:rPr>
      </w:pPr>
      <w:r>
        <w:rPr>
          <w:b/>
          <w:bCs/>
          <w:i/>
          <w:szCs w:val="24"/>
        </w:rPr>
        <w:t>Общество с ограниченной ответственностью "Специализированный застройщик «Альянс Групп»</w:t>
      </w:r>
      <w:r>
        <w:rPr>
          <w:szCs w:val="24"/>
        </w:rPr>
        <w:t xml:space="preserve">, </w:t>
      </w:r>
      <w:r w:rsidR="004F611A">
        <w:rPr>
          <w:szCs w:val="24"/>
        </w:rPr>
        <w:t>в лице Райцис Евгении Владимировны, действующей на основании доверенности от 11.03.2025 года, удостоверенной Ларионовым Дмитрием Александровичем, нотариусом Ростовского-на-Дону нотариального округа, номер в реестре №61/376-н/61-2025-2-277</w:t>
      </w:r>
      <w:r>
        <w:rPr>
          <w:szCs w:val="24"/>
        </w:rPr>
        <w:t xml:space="preserve">, действующего на основании Устава, именуемое в дальнейшем </w:t>
      </w:r>
      <w:r>
        <w:rPr>
          <w:i/>
          <w:szCs w:val="24"/>
        </w:rPr>
        <w:t>"</w:t>
      </w:r>
      <w:r>
        <w:rPr>
          <w:b/>
          <w:szCs w:val="24"/>
        </w:rPr>
        <w:t>Застройщик</w:t>
      </w:r>
      <w:r>
        <w:rPr>
          <w:i/>
          <w:szCs w:val="24"/>
        </w:rPr>
        <w:t>"</w:t>
      </w:r>
      <w:r>
        <w:rPr>
          <w:szCs w:val="24"/>
        </w:rPr>
        <w:t xml:space="preserve">, с одной стороны, </w:t>
      </w:r>
    </w:p>
    <w:p w14:paraId="6F73FF57" w14:textId="3343D94A" w:rsidR="00D97B9A" w:rsidRDefault="00C02DE2">
      <w:pPr>
        <w:spacing w:line="240" w:lineRule="auto"/>
        <w:ind w:left="1" w:firstLine="565"/>
        <w:jc w:val="both"/>
        <w:rPr>
          <w:b/>
          <w:szCs w:val="24"/>
        </w:rPr>
      </w:pPr>
      <w:r>
        <w:rPr>
          <w:szCs w:val="24"/>
        </w:rPr>
        <w:t xml:space="preserve">и </w:t>
      </w:r>
      <w:r w:rsidR="0070627B">
        <w:rPr>
          <w:szCs w:val="24"/>
        </w:rPr>
        <w:t>граждан</w:t>
      </w:r>
      <w:r w:rsidR="00556756">
        <w:rPr>
          <w:szCs w:val="24"/>
        </w:rPr>
        <w:t>ин</w:t>
      </w:r>
      <w:r w:rsidR="00F947D0">
        <w:rPr>
          <w:szCs w:val="24"/>
        </w:rPr>
        <w:t xml:space="preserve"> </w:t>
      </w:r>
      <w:r w:rsidR="00F947D0">
        <w:rPr>
          <w:b/>
          <w:bCs/>
          <w:sz w:val="22"/>
          <w:szCs w:val="22"/>
        </w:rPr>
        <w:t>ФИО, 00.00.00</w:t>
      </w:r>
      <w:r w:rsidR="00F947D0">
        <w:rPr>
          <w:bCs/>
          <w:sz w:val="22"/>
          <w:szCs w:val="22"/>
        </w:rPr>
        <w:t xml:space="preserve"> </w:t>
      </w:r>
      <w:r w:rsidR="00F947D0">
        <w:rPr>
          <w:sz w:val="22"/>
          <w:szCs w:val="22"/>
        </w:rPr>
        <w:t>года рождения, место рождения: гор._____, паспорт 00 00, № 000000 выдан__________, 00.00.000 года, код подразделения 000-000, зарегистрирован по адресу:________, СНИЛС ______</w:t>
      </w:r>
      <w:r w:rsidR="00ED1149">
        <w:rPr>
          <w:sz w:val="22"/>
          <w:szCs w:val="22"/>
        </w:rPr>
        <w:t xml:space="preserve">, </w:t>
      </w:r>
      <w:r w:rsidR="00ED1149">
        <w:rPr>
          <w:szCs w:val="24"/>
        </w:rPr>
        <w:t>именуем</w:t>
      </w:r>
      <w:r w:rsidR="00556756">
        <w:rPr>
          <w:szCs w:val="24"/>
        </w:rPr>
        <w:t>ый</w:t>
      </w:r>
      <w:r w:rsidR="00ED1149">
        <w:rPr>
          <w:szCs w:val="24"/>
        </w:rPr>
        <w:t xml:space="preserve"> в дальнейшем</w:t>
      </w:r>
      <w:r w:rsidR="00ED1149">
        <w:rPr>
          <w:b/>
          <w:szCs w:val="24"/>
        </w:rPr>
        <w:t xml:space="preserve"> «Участник»,</w:t>
      </w:r>
      <w:r w:rsidR="00ED1149">
        <w:rPr>
          <w:szCs w:val="24"/>
        </w:rPr>
        <w:t xml:space="preserve"> с другой стороны, именуемые в дальнейшем </w:t>
      </w:r>
      <w:r w:rsidR="00ED1149">
        <w:rPr>
          <w:b/>
          <w:szCs w:val="24"/>
        </w:rPr>
        <w:t>«Стороны»,</w:t>
      </w:r>
      <w:r w:rsidR="00ED1149">
        <w:rPr>
          <w:szCs w:val="24"/>
        </w:rPr>
        <w:t xml:space="preserve">  заключили настоящий Договор о нижеследующем:</w:t>
      </w:r>
    </w:p>
    <w:p w14:paraId="5017A4F1" w14:textId="77777777" w:rsidR="00D97B9A" w:rsidRDefault="00D97B9A">
      <w:pPr>
        <w:spacing w:line="240" w:lineRule="auto"/>
        <w:ind w:left="1" w:hanging="3"/>
        <w:jc w:val="both"/>
        <w:rPr>
          <w:szCs w:val="24"/>
        </w:rPr>
      </w:pPr>
    </w:p>
    <w:p w14:paraId="361F809A" w14:textId="77777777" w:rsidR="00D97B9A" w:rsidRDefault="00ED1149">
      <w:pPr>
        <w:spacing w:line="240" w:lineRule="auto"/>
        <w:ind w:left="1"/>
        <w:jc w:val="both"/>
        <w:rPr>
          <w:szCs w:val="24"/>
        </w:rPr>
      </w:pPr>
      <w:r>
        <w:rPr>
          <w:b/>
          <w:szCs w:val="24"/>
        </w:rPr>
        <w:t xml:space="preserve">              1. ОБЩИЕ ПОЛОЖЕНИЯ</w:t>
      </w:r>
    </w:p>
    <w:p w14:paraId="71955F9F" w14:textId="77777777" w:rsidR="00D97B9A" w:rsidRDefault="00ED1149">
      <w:pPr>
        <w:shd w:val="clear" w:color="auto" w:fill="FFFFFF"/>
        <w:tabs>
          <w:tab w:val="left" w:pos="851"/>
          <w:tab w:val="left" w:pos="1276"/>
        </w:tabs>
        <w:spacing w:line="240" w:lineRule="auto"/>
        <w:ind w:left="1" w:firstLine="0"/>
        <w:jc w:val="both"/>
        <w:outlineLvl w:val="9"/>
        <w:rPr>
          <w:szCs w:val="24"/>
        </w:rPr>
      </w:pPr>
      <w:r>
        <w:rPr>
          <w:bCs/>
          <w:szCs w:val="24"/>
          <w:shd w:val="clear" w:color="auto" w:fill="FFFFFF"/>
        </w:rPr>
        <w:tab/>
        <w:t>1.1.</w:t>
      </w:r>
      <w:r>
        <w:rPr>
          <w:b/>
          <w:bCs/>
          <w:szCs w:val="24"/>
          <w:shd w:val="clear" w:color="auto" w:fill="FFFFFF"/>
        </w:rPr>
        <w:t xml:space="preserve">Земельный участок </w:t>
      </w:r>
      <w:r>
        <w:rPr>
          <w:szCs w:val="24"/>
          <w:shd w:val="clear" w:color="auto" w:fill="FFFFFF"/>
        </w:rPr>
        <w:t xml:space="preserve">– земельный участок, с кадастровым номером </w:t>
      </w:r>
      <w:r>
        <w:rPr>
          <w:b/>
          <w:i/>
          <w:szCs w:val="24"/>
        </w:rPr>
        <w:t>61:44:0041006:839</w:t>
      </w:r>
      <w:r>
        <w:rPr>
          <w:szCs w:val="24"/>
        </w:rPr>
        <w:t xml:space="preserve">, площадью 9516,0 кв. м., категория земель: земли населенных пунктов, разрешенное использование: среднеэтажная жилая застройка, расположенный по адресу: </w:t>
      </w:r>
      <w:r>
        <w:rPr>
          <w:b/>
          <w:i/>
          <w:szCs w:val="24"/>
        </w:rPr>
        <w:t>Ростовская область, г. Ростов-на-Дону, ул. Социалистическая, 118</w:t>
      </w:r>
      <w:r>
        <w:rPr>
          <w:szCs w:val="24"/>
          <w:shd w:val="clear" w:color="auto" w:fill="FFFFFF"/>
        </w:rPr>
        <w:t>,  принадлежащий Застройщику на праве собственности, о чем в Едином государственном реестре прав на недвижимое имущество и сделок с ним внесена запись о регистрации 61:44:0041006:839-61/183/2022-1 от 18.08.2022.</w:t>
      </w:r>
    </w:p>
    <w:p w14:paraId="0A824223" w14:textId="77777777" w:rsidR="00D97B9A" w:rsidRDefault="00ED1149">
      <w:pPr>
        <w:shd w:val="clear" w:color="auto" w:fill="FFFFFF"/>
        <w:tabs>
          <w:tab w:val="left" w:pos="851"/>
          <w:tab w:val="left" w:pos="1276"/>
        </w:tabs>
        <w:spacing w:line="240" w:lineRule="auto"/>
        <w:ind w:left="1" w:firstLine="0"/>
        <w:jc w:val="both"/>
        <w:outlineLvl w:val="9"/>
        <w:rPr>
          <w:szCs w:val="24"/>
          <w:shd w:val="clear" w:color="auto" w:fill="FFFFFF"/>
        </w:rPr>
      </w:pPr>
      <w:r>
        <w:rPr>
          <w:b/>
          <w:bCs/>
          <w:szCs w:val="24"/>
          <w:shd w:val="clear" w:color="auto" w:fill="FFFFFF"/>
        </w:rPr>
        <w:tab/>
      </w:r>
      <w:r>
        <w:rPr>
          <w:bCs/>
          <w:szCs w:val="24"/>
          <w:shd w:val="clear" w:color="auto" w:fill="FFFFFF"/>
        </w:rPr>
        <w:t>1.2</w:t>
      </w:r>
      <w:r>
        <w:rPr>
          <w:b/>
          <w:bCs/>
          <w:szCs w:val="24"/>
          <w:shd w:val="clear" w:color="auto" w:fill="FFFFFF"/>
        </w:rPr>
        <w:t>. Наименование объекта</w:t>
      </w:r>
      <w:r>
        <w:rPr>
          <w:szCs w:val="24"/>
          <w:shd w:val="clear" w:color="auto" w:fill="FFFFFF"/>
        </w:rPr>
        <w:t xml:space="preserve"> – </w:t>
      </w:r>
      <w:r>
        <w:rPr>
          <w:szCs w:val="24"/>
        </w:rPr>
        <w:t>Многоквартирный жилой дом с объектами обслуживания жилой застройки и подземной автостоянкой, расположенный по адресу: г. Ростов-на-Дону, ул. Социалистическая, 118 (далее – Жилой дом)</w:t>
      </w:r>
      <w:r>
        <w:rPr>
          <w:szCs w:val="24"/>
          <w:shd w:val="clear" w:color="auto" w:fill="FFFFFF"/>
        </w:rPr>
        <w:t>.</w:t>
      </w:r>
    </w:p>
    <w:p w14:paraId="422FF76E" w14:textId="77777777" w:rsidR="00D97B9A" w:rsidRDefault="00ED1149">
      <w:pPr>
        <w:shd w:val="clear" w:color="auto" w:fill="FFFFFF"/>
        <w:tabs>
          <w:tab w:val="left" w:pos="851"/>
          <w:tab w:val="left" w:pos="1276"/>
        </w:tabs>
        <w:spacing w:line="240" w:lineRule="auto"/>
        <w:ind w:left="1" w:firstLine="0"/>
        <w:jc w:val="both"/>
        <w:outlineLvl w:val="9"/>
        <w:rPr>
          <w:b/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tab/>
      </w:r>
      <w:r>
        <w:rPr>
          <w:b/>
          <w:szCs w:val="24"/>
          <w:shd w:val="clear" w:color="auto" w:fill="FFFFFF"/>
        </w:rPr>
        <w:t xml:space="preserve">Основные характеристики Жилого дома: </w:t>
      </w:r>
      <w:r>
        <w:rPr>
          <w:szCs w:val="24"/>
          <w:shd w:val="clear" w:color="auto" w:fill="FFFFFF"/>
        </w:rPr>
        <w:t>вид объекта капитального строительства – здание, назначение объекта – многоквартирный дом, количество этажей – 8-9, общая площадь – 29 330,57 кв.м.</w:t>
      </w:r>
    </w:p>
    <w:p w14:paraId="45341213" w14:textId="77777777" w:rsidR="00D97B9A" w:rsidRDefault="00ED1149">
      <w:pPr>
        <w:shd w:val="clear" w:color="auto" w:fill="FFFFFF"/>
        <w:tabs>
          <w:tab w:val="left" w:pos="851"/>
          <w:tab w:val="left" w:pos="1276"/>
        </w:tabs>
        <w:spacing w:line="240" w:lineRule="auto"/>
        <w:ind w:left="1" w:firstLine="0"/>
        <w:jc w:val="both"/>
        <w:outlineLvl w:val="9"/>
        <w:rPr>
          <w:b/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tab/>
      </w:r>
      <w:r>
        <w:rPr>
          <w:b/>
          <w:szCs w:val="24"/>
          <w:shd w:val="clear" w:color="auto" w:fill="FFFFFF"/>
        </w:rPr>
        <w:t>Коммерческое обозначение, индивидуализирующее объект -</w:t>
      </w:r>
      <w:r>
        <w:rPr>
          <w:szCs w:val="24"/>
          <w:shd w:val="clear" w:color="auto" w:fill="FFFFFF"/>
        </w:rPr>
        <w:t xml:space="preserve"> Дом-резиденция «Собрание»  </w:t>
      </w:r>
    </w:p>
    <w:p w14:paraId="79A637F1" w14:textId="77777777" w:rsidR="00D97B9A" w:rsidRDefault="00ED1149">
      <w:pPr>
        <w:shd w:val="clear" w:color="auto" w:fill="FFFFFF"/>
        <w:tabs>
          <w:tab w:val="left" w:pos="851"/>
          <w:tab w:val="left" w:pos="1276"/>
        </w:tabs>
        <w:spacing w:line="240" w:lineRule="auto"/>
        <w:ind w:left="1" w:firstLine="0"/>
        <w:jc w:val="both"/>
        <w:outlineLvl w:val="9"/>
        <w:rPr>
          <w:szCs w:val="24"/>
          <w:shd w:val="clear" w:color="auto" w:fill="FFFFFF"/>
        </w:rPr>
      </w:pPr>
      <w:r>
        <w:rPr>
          <w:b/>
          <w:szCs w:val="24"/>
          <w:shd w:val="clear" w:color="auto" w:fill="FFFFFF"/>
        </w:rPr>
        <w:tab/>
        <w:t xml:space="preserve">Класс недвижимости – </w:t>
      </w:r>
      <w:r>
        <w:rPr>
          <w:szCs w:val="24"/>
          <w:shd w:val="clear" w:color="auto" w:fill="FFFFFF"/>
        </w:rPr>
        <w:t>«Премиум».</w:t>
      </w:r>
    </w:p>
    <w:p w14:paraId="78BD1EF8" w14:textId="77777777" w:rsidR="00D97B9A" w:rsidRDefault="00ED1149">
      <w:pPr>
        <w:shd w:val="clear" w:color="auto" w:fill="FFFFFF"/>
        <w:tabs>
          <w:tab w:val="left" w:pos="851"/>
          <w:tab w:val="left" w:pos="1276"/>
        </w:tabs>
        <w:spacing w:line="240" w:lineRule="auto"/>
        <w:ind w:left="1" w:firstLine="0"/>
        <w:jc w:val="both"/>
        <w:outlineLvl w:val="9"/>
        <w:rPr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tab/>
      </w:r>
      <w:r>
        <w:rPr>
          <w:b/>
          <w:szCs w:val="24"/>
          <w:shd w:val="clear" w:color="auto" w:fill="FFFFFF"/>
        </w:rPr>
        <w:t>Материал наружных стен</w:t>
      </w:r>
      <w:r>
        <w:rPr>
          <w:szCs w:val="24"/>
          <w:shd w:val="clear" w:color="auto" w:fill="FFFFFF"/>
        </w:rPr>
        <w:t xml:space="preserve"> – с</w:t>
      </w:r>
      <w:r>
        <w:rPr>
          <w:szCs w:val="24"/>
        </w:rPr>
        <w:t xml:space="preserve"> монолитным железобетонным каркасом и стенами из мелкоштучных каменных материалов (кирпич, керамические камни, блоки и др.)</w:t>
      </w:r>
      <w:r>
        <w:rPr>
          <w:szCs w:val="24"/>
          <w:shd w:val="clear" w:color="auto" w:fill="FFFFFF"/>
        </w:rPr>
        <w:t xml:space="preserve"> </w:t>
      </w:r>
    </w:p>
    <w:p w14:paraId="0A5A0B34" w14:textId="77777777" w:rsidR="00D97B9A" w:rsidRDefault="00ED1149">
      <w:pPr>
        <w:shd w:val="clear" w:color="auto" w:fill="FFFFFF"/>
        <w:tabs>
          <w:tab w:val="left" w:pos="851"/>
          <w:tab w:val="left" w:pos="1276"/>
        </w:tabs>
        <w:spacing w:line="240" w:lineRule="auto"/>
        <w:ind w:left="1" w:firstLine="0"/>
        <w:jc w:val="both"/>
        <w:outlineLvl w:val="9"/>
        <w:rPr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tab/>
      </w:r>
      <w:r>
        <w:rPr>
          <w:b/>
          <w:szCs w:val="24"/>
          <w:shd w:val="clear" w:color="auto" w:fill="FFFFFF"/>
        </w:rPr>
        <w:t>Материал поэтажных перекрытий</w:t>
      </w:r>
      <w:r>
        <w:rPr>
          <w:szCs w:val="24"/>
          <w:shd w:val="clear" w:color="auto" w:fill="FFFFFF"/>
        </w:rPr>
        <w:t xml:space="preserve"> – монолитные железобетонные.</w:t>
      </w:r>
    </w:p>
    <w:p w14:paraId="3B6C8E27" w14:textId="77777777" w:rsidR="00D97B9A" w:rsidRDefault="00ED1149">
      <w:pPr>
        <w:shd w:val="clear" w:color="auto" w:fill="FFFFFF"/>
        <w:tabs>
          <w:tab w:val="left" w:pos="851"/>
          <w:tab w:val="left" w:pos="1276"/>
        </w:tabs>
        <w:spacing w:line="240" w:lineRule="auto"/>
        <w:ind w:left="1" w:firstLine="0"/>
        <w:jc w:val="both"/>
        <w:outlineLvl w:val="9"/>
        <w:rPr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tab/>
      </w:r>
      <w:r>
        <w:rPr>
          <w:b/>
          <w:szCs w:val="24"/>
          <w:shd w:val="clear" w:color="auto" w:fill="FFFFFF"/>
        </w:rPr>
        <w:t>Класс энергоэффективности</w:t>
      </w:r>
      <w:r>
        <w:rPr>
          <w:szCs w:val="24"/>
          <w:shd w:val="clear" w:color="auto" w:fill="FFFFFF"/>
        </w:rPr>
        <w:t xml:space="preserve"> – А++.</w:t>
      </w:r>
    </w:p>
    <w:p w14:paraId="4E9633DA" w14:textId="77777777" w:rsidR="00D97B9A" w:rsidRDefault="00ED1149">
      <w:pPr>
        <w:shd w:val="clear" w:color="auto" w:fill="FFFFFF"/>
        <w:tabs>
          <w:tab w:val="left" w:pos="851"/>
          <w:tab w:val="left" w:pos="1276"/>
        </w:tabs>
        <w:spacing w:line="240" w:lineRule="auto"/>
        <w:ind w:left="1" w:firstLine="0"/>
        <w:jc w:val="both"/>
        <w:outlineLvl w:val="9"/>
        <w:rPr>
          <w:szCs w:val="24"/>
        </w:rPr>
      </w:pPr>
      <w:r>
        <w:rPr>
          <w:szCs w:val="24"/>
          <w:shd w:val="clear" w:color="auto" w:fill="FFFFFF"/>
        </w:rPr>
        <w:tab/>
      </w:r>
      <w:r>
        <w:rPr>
          <w:b/>
          <w:szCs w:val="24"/>
          <w:shd w:val="clear" w:color="auto" w:fill="FFFFFF"/>
        </w:rPr>
        <w:t>Сейсмостойкость</w:t>
      </w:r>
      <w:r>
        <w:rPr>
          <w:szCs w:val="24"/>
          <w:shd w:val="clear" w:color="auto" w:fill="FFFFFF"/>
        </w:rPr>
        <w:t xml:space="preserve"> – 6 баллов.</w:t>
      </w:r>
    </w:p>
    <w:p w14:paraId="7350092F" w14:textId="77777777" w:rsidR="00D97B9A" w:rsidRDefault="00ED1149">
      <w:pPr>
        <w:shd w:val="clear" w:color="auto" w:fill="FFFFFF"/>
        <w:tabs>
          <w:tab w:val="left" w:pos="851"/>
          <w:tab w:val="left" w:pos="1276"/>
        </w:tabs>
        <w:spacing w:line="240" w:lineRule="auto"/>
        <w:ind w:left="1" w:firstLine="0"/>
        <w:jc w:val="both"/>
        <w:outlineLvl w:val="9"/>
        <w:rPr>
          <w:szCs w:val="24"/>
        </w:rPr>
      </w:pPr>
      <w:r>
        <w:rPr>
          <w:szCs w:val="24"/>
        </w:rPr>
        <w:tab/>
      </w:r>
      <w:r>
        <w:rPr>
          <w:bCs/>
          <w:szCs w:val="24"/>
          <w:shd w:val="clear" w:color="auto" w:fill="FFFFFF"/>
        </w:rPr>
        <w:t>1.3</w:t>
      </w:r>
      <w:r>
        <w:rPr>
          <w:b/>
          <w:bCs/>
          <w:szCs w:val="24"/>
          <w:shd w:val="clear" w:color="auto" w:fill="FFFFFF"/>
        </w:rPr>
        <w:t xml:space="preserve">. Назначение Объекта долевого строительства </w:t>
      </w:r>
      <w:r>
        <w:rPr>
          <w:szCs w:val="24"/>
          <w:shd w:val="clear" w:color="auto" w:fill="FFFFFF"/>
        </w:rPr>
        <w:t xml:space="preserve">– нежилое помещение </w:t>
      </w:r>
      <w:r>
        <w:rPr>
          <w:b/>
          <w:bCs/>
          <w:szCs w:val="24"/>
          <w:shd w:val="clear" w:color="auto" w:fill="FFFFFF"/>
        </w:rPr>
        <w:t>(кладовая)</w:t>
      </w:r>
      <w:r>
        <w:rPr>
          <w:szCs w:val="24"/>
          <w:shd w:val="clear" w:color="auto" w:fill="FFFFFF"/>
        </w:rPr>
        <w:t xml:space="preserve">, в Жилом доме, </w:t>
      </w:r>
      <w:r>
        <w:rPr>
          <w:szCs w:val="24"/>
        </w:rPr>
        <w:t xml:space="preserve">подлежащее передаче </w:t>
      </w:r>
      <w:r>
        <w:rPr>
          <w:szCs w:val="24"/>
          <w:shd w:val="clear" w:color="auto" w:fill="FFFFFF"/>
        </w:rPr>
        <w:t>Участнику долевого строительства после получения разрешения на ввод в эксплуатацию Многоквартирного дома, строящегося (создаваемого) также с привлечением денежных средств Участника долевого строительства.</w:t>
      </w:r>
    </w:p>
    <w:p w14:paraId="607D4BDB" w14:textId="77777777" w:rsidR="00D97B9A" w:rsidRDefault="00ED1149">
      <w:pPr>
        <w:shd w:val="clear" w:color="auto" w:fill="FFFFFF"/>
        <w:tabs>
          <w:tab w:val="left" w:pos="851"/>
          <w:tab w:val="left" w:pos="1276"/>
        </w:tabs>
        <w:spacing w:line="240" w:lineRule="auto"/>
        <w:ind w:left="1" w:firstLine="0"/>
        <w:jc w:val="both"/>
        <w:outlineLvl w:val="9"/>
        <w:rPr>
          <w:szCs w:val="24"/>
        </w:rPr>
      </w:pPr>
      <w:r>
        <w:rPr>
          <w:szCs w:val="24"/>
        </w:rPr>
        <w:t xml:space="preserve">              1.4. </w:t>
      </w:r>
      <w:r>
        <w:rPr>
          <w:b/>
          <w:bCs/>
          <w:szCs w:val="24"/>
        </w:rPr>
        <w:t>Общее имущество</w:t>
      </w:r>
      <w:r>
        <w:rPr>
          <w:szCs w:val="24"/>
        </w:rPr>
        <w:t xml:space="preserve"> – помещения в Жилом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</w:t>
      </w:r>
      <w:r>
        <w:rPr>
          <w:szCs w:val="24"/>
        </w:rPr>
        <w:lastRenderedPageBreak/>
        <w:t>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котором расположен данный дом,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принадлежности, расположенные на земельном участке в соответствии с проектной документацией и действующим законодательством.</w:t>
      </w:r>
    </w:p>
    <w:p w14:paraId="41D3ED18" w14:textId="77777777" w:rsidR="00D97B9A" w:rsidRDefault="00ED1149">
      <w:pPr>
        <w:shd w:val="clear" w:color="auto" w:fill="FFFFFF"/>
        <w:tabs>
          <w:tab w:val="left" w:pos="851"/>
          <w:tab w:val="left" w:pos="1276"/>
        </w:tabs>
        <w:spacing w:line="240" w:lineRule="auto"/>
        <w:ind w:left="1"/>
        <w:jc w:val="both"/>
        <w:outlineLvl w:val="9"/>
        <w:rPr>
          <w:szCs w:val="24"/>
        </w:rPr>
      </w:pPr>
      <w:r>
        <w:rPr>
          <w:b/>
          <w:bCs/>
          <w:szCs w:val="24"/>
        </w:rPr>
        <w:t xml:space="preserve">             </w:t>
      </w:r>
      <w:r>
        <w:rPr>
          <w:bCs/>
          <w:szCs w:val="24"/>
        </w:rPr>
        <w:t>1.5.</w:t>
      </w:r>
      <w:r>
        <w:rPr>
          <w:b/>
          <w:bCs/>
          <w:szCs w:val="24"/>
        </w:rPr>
        <w:t xml:space="preserve"> Общая площадь объекта – </w:t>
      </w:r>
      <w:r>
        <w:rPr>
          <w:szCs w:val="24"/>
        </w:rPr>
        <w:t>площадь нежилого помещения (кладовой), согласно проектной документации</w:t>
      </w:r>
      <w:r>
        <w:rPr>
          <w:b/>
          <w:bCs/>
          <w:szCs w:val="24"/>
        </w:rPr>
        <w:t>.</w:t>
      </w:r>
    </w:p>
    <w:p w14:paraId="7A3B9811" w14:textId="77777777" w:rsidR="00D97B9A" w:rsidRDefault="00ED1149">
      <w:pPr>
        <w:shd w:val="clear" w:color="auto" w:fill="FFFFFF"/>
        <w:tabs>
          <w:tab w:val="left" w:pos="851"/>
          <w:tab w:val="left" w:pos="1276"/>
        </w:tabs>
        <w:spacing w:line="240" w:lineRule="auto"/>
        <w:ind w:left="1" w:firstLine="0"/>
        <w:jc w:val="both"/>
        <w:outlineLvl w:val="9"/>
        <w:rPr>
          <w:szCs w:val="24"/>
        </w:rPr>
      </w:pPr>
      <w:r>
        <w:rPr>
          <w:b/>
          <w:bCs/>
          <w:szCs w:val="24"/>
        </w:rPr>
        <w:t xml:space="preserve">            </w:t>
      </w:r>
      <w:r>
        <w:rPr>
          <w:szCs w:val="24"/>
        </w:rPr>
        <w:t>1.6. Настоящий Договор заключен в соответствии с Гражданским кодексом Российской Федерации, Федеральным законом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Закон о Долевом участии»).</w:t>
      </w:r>
    </w:p>
    <w:p w14:paraId="5B45C906" w14:textId="77777777" w:rsidR="00D97B9A" w:rsidRDefault="00ED1149">
      <w:pPr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1.8. В соответствии со ст. 3 Закона о Долевом Участии Застройщик вправе привлекать денежные средства Участника долевого строительства на основании:</w:t>
      </w:r>
    </w:p>
    <w:p w14:paraId="1F3DC6F8" w14:textId="77777777" w:rsidR="00D97B9A" w:rsidRDefault="00ED1149">
      <w:pPr>
        <w:widowControl w:val="0"/>
        <w:numPr>
          <w:ilvl w:val="0"/>
          <w:numId w:val="1"/>
        </w:numPr>
        <w:spacing w:line="240" w:lineRule="auto"/>
        <w:ind w:left="1" w:hanging="3"/>
        <w:jc w:val="both"/>
        <w:rPr>
          <w:szCs w:val="24"/>
          <w:highlight w:val="white"/>
        </w:rPr>
      </w:pPr>
      <w:r>
        <w:rPr>
          <w:szCs w:val="24"/>
        </w:rPr>
        <w:t>Разрешения на строительство № 61-44-030101-2023 от 19 мая 2023г, выданного Департаментом архитектуры и градостроительства города Ростова-на-Дону</w:t>
      </w:r>
      <w:r>
        <w:rPr>
          <w:szCs w:val="24"/>
          <w:highlight w:val="white"/>
        </w:rPr>
        <w:t>;</w:t>
      </w:r>
    </w:p>
    <w:p w14:paraId="2006DF21" w14:textId="77777777" w:rsidR="00D97B9A" w:rsidRDefault="00ED1149">
      <w:pPr>
        <w:widowControl w:val="0"/>
        <w:overflowPunct w:val="0"/>
        <w:autoSpaceDE w:val="0"/>
        <w:autoSpaceDN w:val="0"/>
        <w:adjustRightInd w:val="0"/>
        <w:spacing w:line="240" w:lineRule="auto"/>
        <w:ind w:left="1" w:firstLine="0"/>
        <w:jc w:val="both"/>
        <w:textAlignment w:val="baseline"/>
        <w:rPr>
          <w:szCs w:val="24"/>
          <w:highlight w:val="yellow"/>
        </w:rPr>
      </w:pPr>
      <w:r>
        <w:rPr>
          <w:szCs w:val="24"/>
        </w:rPr>
        <w:t xml:space="preserve">-      Договора купли-продажи земельного участка и строений от 28.04.2021г., о чем 19.05.2021 г. в Управлении Федеральной службы государственной регистрации, кадастра и картографии по Ростовской области сделана запись регистрации № 61:44:0041006:7-61/183/2021-4, договора купли-продажи земельного участка от 14.04.2021 г., о чем 19.04.2021 г. в Управлении Федеральной службы государственной регистрации, кадастра и картографии по Ростовской области сделана запись регистрации </w:t>
      </w:r>
      <w:r>
        <w:rPr>
          <w:szCs w:val="24"/>
          <w:shd w:val="clear" w:color="auto" w:fill="FFFFFF"/>
        </w:rPr>
        <w:t>61:44:0041006:50-61/183/2021-10.</w:t>
      </w:r>
    </w:p>
    <w:p w14:paraId="42AAAFF5" w14:textId="77777777" w:rsidR="00D97B9A" w:rsidRDefault="00ED1149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240" w:lineRule="auto"/>
        <w:ind w:left="1" w:firstLine="0"/>
        <w:jc w:val="both"/>
        <w:textAlignment w:val="baseline"/>
        <w:rPr>
          <w:szCs w:val="24"/>
        </w:rPr>
      </w:pPr>
      <w:r>
        <w:rPr>
          <w:szCs w:val="24"/>
        </w:rPr>
        <w:t>Проектной декларации, размещенной в единой информационной системе жилищного строительства (ЕИСЖС).</w:t>
      </w:r>
    </w:p>
    <w:p w14:paraId="292D21F9" w14:textId="77777777" w:rsidR="00D97B9A" w:rsidRDefault="00ED1149">
      <w:pPr>
        <w:tabs>
          <w:tab w:val="left" w:pos="567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1.9. Строительство ведется на земельном участке с кадастровым номером </w:t>
      </w:r>
      <w:r>
        <w:rPr>
          <w:b/>
          <w:i/>
          <w:szCs w:val="24"/>
        </w:rPr>
        <w:t>61:44:0041006:839</w:t>
      </w:r>
      <w:r>
        <w:rPr>
          <w:szCs w:val="24"/>
        </w:rPr>
        <w:t>, площадью 9 516,0 кв. м, расположенном по адресу:</w:t>
      </w:r>
      <w:r>
        <w:rPr>
          <w:b/>
          <w:i/>
          <w:szCs w:val="24"/>
        </w:rPr>
        <w:t xml:space="preserve"> Ростовская область, г. Ростов-на-Дону, район Кировский, ул. Социалистическая, 118</w:t>
      </w:r>
      <w:r>
        <w:rPr>
          <w:b/>
          <w:szCs w:val="24"/>
        </w:rPr>
        <w:t>.</w:t>
      </w:r>
    </w:p>
    <w:p w14:paraId="14C56838" w14:textId="77777777" w:rsidR="004F611A" w:rsidRDefault="00ED1149" w:rsidP="004F611A">
      <w:pPr>
        <w:widowControl w:val="0"/>
        <w:tabs>
          <w:tab w:val="left" w:pos="57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1.10.  Участник уведомлен Застройщиком о том, что Объект долевого строительства и Земельный участок находятся в залоге у Публичного акционерного общества «Сбербанк России» (далее – ПАО «Сбербанк») на основании Договора об ипотеке № 5221/0000/2021/0468/ДИ-1 от «17» февраля 2022 года в обеспечение исполнения обязательств по Договору об открытии не возобновляемой кредитной линии №  520В00</w:t>
      </w:r>
      <w:r>
        <w:rPr>
          <w:szCs w:val="24"/>
          <w:lang w:val="en-US"/>
        </w:rPr>
        <w:t>IX</w:t>
      </w:r>
      <w:r>
        <w:rPr>
          <w:szCs w:val="24"/>
        </w:rPr>
        <w:t>7</w:t>
      </w:r>
      <w:r>
        <w:rPr>
          <w:szCs w:val="24"/>
          <w:lang w:val="en-US"/>
        </w:rPr>
        <w:t>MF</w:t>
      </w:r>
      <w:r>
        <w:rPr>
          <w:szCs w:val="24"/>
        </w:rPr>
        <w:t>, дата формирования которого «02» июня 2023г., заключенному между Застройщиком и ПАО «Сбербанк» (далее – «Кредитный договор»)</w:t>
      </w:r>
      <w:r w:rsidR="004F611A">
        <w:rPr>
          <w:szCs w:val="24"/>
        </w:rPr>
        <w:t>.</w:t>
      </w:r>
    </w:p>
    <w:p w14:paraId="40A3D9C0" w14:textId="3873880C" w:rsidR="00D97B9A" w:rsidRDefault="004F611A" w:rsidP="004F611A">
      <w:pPr>
        <w:widowControl w:val="0"/>
        <w:tabs>
          <w:tab w:val="left" w:pos="57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ED1149">
        <w:rPr>
          <w:szCs w:val="24"/>
        </w:rPr>
        <w:t>1.1</w:t>
      </w:r>
      <w:r w:rsidR="002B05B6">
        <w:rPr>
          <w:szCs w:val="24"/>
        </w:rPr>
        <w:t>1</w:t>
      </w:r>
      <w:r w:rsidR="00ED1149">
        <w:rPr>
          <w:szCs w:val="24"/>
        </w:rPr>
        <w:t>. Застройщик гарантирует Участнику, что на момент подписания настоящего Договора права требования на Объект долевого строительства не проданы, не заложены, правами третьих лиц не обременены, в споре или под арестом не состоят (за исключением залога, указанного в п. 1.1</w:t>
      </w:r>
      <w:r w:rsidR="002B05B6">
        <w:rPr>
          <w:szCs w:val="24"/>
        </w:rPr>
        <w:t>0</w:t>
      </w:r>
      <w:r w:rsidR="00ED1149">
        <w:rPr>
          <w:szCs w:val="24"/>
        </w:rPr>
        <w:t>. настоящего Договора).</w:t>
      </w:r>
    </w:p>
    <w:p w14:paraId="68E571D1" w14:textId="4F14E503" w:rsidR="00D97B9A" w:rsidRDefault="00D97B9A">
      <w:pPr>
        <w:tabs>
          <w:tab w:val="left" w:pos="0"/>
        </w:tabs>
        <w:suppressAutoHyphens/>
        <w:spacing w:line="240" w:lineRule="auto"/>
        <w:ind w:left="1"/>
        <w:jc w:val="both"/>
        <w:outlineLvl w:val="9"/>
        <w:rPr>
          <w:szCs w:val="24"/>
        </w:rPr>
      </w:pPr>
    </w:p>
    <w:p w14:paraId="4B43DCE9" w14:textId="0B0198F6" w:rsidR="00980936" w:rsidRDefault="00980936" w:rsidP="00980936">
      <w:pPr>
        <w:pStyle w:val="af6"/>
        <w:spacing w:line="240" w:lineRule="auto"/>
        <w:ind w:left="1"/>
        <w:jc w:val="both"/>
        <w:rPr>
          <w:szCs w:val="24"/>
        </w:rPr>
      </w:pPr>
      <w:r>
        <w:rPr>
          <w:b/>
          <w:szCs w:val="24"/>
        </w:rPr>
        <w:t xml:space="preserve">            2. ПРЕДМЕТ ДОГОВОРА</w:t>
      </w:r>
    </w:p>
    <w:p w14:paraId="188C447B" w14:textId="2A872D81" w:rsidR="00D97B9A" w:rsidRDefault="00ED1149">
      <w:pPr>
        <w:pStyle w:val="afc"/>
        <w:tabs>
          <w:tab w:val="left" w:pos="-360"/>
          <w:tab w:val="left" w:pos="0"/>
        </w:tabs>
        <w:suppressAutoHyphens/>
        <w:spacing w:line="240" w:lineRule="auto"/>
        <w:ind w:left="1" w:firstLine="0"/>
        <w:jc w:val="both"/>
        <w:outlineLvl w:val="9"/>
        <w:rPr>
          <w:szCs w:val="24"/>
        </w:rPr>
      </w:pPr>
      <w:r>
        <w:rPr>
          <w:szCs w:val="24"/>
        </w:rPr>
        <w:tab/>
        <w:t>2.1. По настоящему Договору Застройщик обязуется в предусмотренный Договором срок своими силами или с привлечением третьих лиц построить (создать) многоквартирный дом</w:t>
      </w:r>
      <w:r>
        <w:rPr>
          <w:b/>
          <w:szCs w:val="24"/>
        </w:rPr>
        <w:t xml:space="preserve">, </w:t>
      </w:r>
      <w:r>
        <w:rPr>
          <w:szCs w:val="24"/>
        </w:rPr>
        <w:t>и после получения разрешения на ввод в эксплуатацию многоквартирного дома передать в собственность Объект долевого строительства Участнику, а Участник обязуется уплатить Застройщику обусловленную настоящим Договором цену и принять Объект долевого строительства.</w:t>
      </w:r>
    </w:p>
    <w:p w14:paraId="582BE30C" w14:textId="04105D5E" w:rsidR="00D97B9A" w:rsidRDefault="00ED1149">
      <w:pPr>
        <w:spacing w:line="240" w:lineRule="auto"/>
        <w:ind w:left="1" w:firstLine="1"/>
        <w:jc w:val="both"/>
        <w:rPr>
          <w:szCs w:val="24"/>
        </w:rPr>
      </w:pPr>
      <w:r>
        <w:rPr>
          <w:szCs w:val="24"/>
        </w:rPr>
        <w:t xml:space="preserve"> </w:t>
      </w:r>
      <w:r>
        <w:rPr>
          <w:szCs w:val="24"/>
        </w:rPr>
        <w:tab/>
        <w:t xml:space="preserve">2.2. </w:t>
      </w:r>
      <w:r w:rsidRPr="00097291">
        <w:rPr>
          <w:szCs w:val="24"/>
        </w:rPr>
        <w:t>Объектом долевого строительства по настоящему Договору является:</w:t>
      </w:r>
      <w:r w:rsidR="00097291">
        <w:rPr>
          <w:szCs w:val="24"/>
        </w:rPr>
        <w:t xml:space="preserve"> </w:t>
      </w:r>
      <w:r w:rsidRPr="00097291">
        <w:rPr>
          <w:szCs w:val="24"/>
        </w:rPr>
        <w:t>нежилое помещение (к</w:t>
      </w:r>
      <w:r w:rsidR="00097291">
        <w:rPr>
          <w:szCs w:val="24"/>
        </w:rPr>
        <w:t>ладовая) №</w:t>
      </w:r>
      <w:r w:rsidR="00556756">
        <w:rPr>
          <w:szCs w:val="24"/>
        </w:rPr>
        <w:t xml:space="preserve"> </w:t>
      </w:r>
      <w:r w:rsidR="00F947D0">
        <w:rPr>
          <w:szCs w:val="24"/>
        </w:rPr>
        <w:t>__</w:t>
      </w:r>
      <w:r w:rsidR="00097291">
        <w:rPr>
          <w:szCs w:val="24"/>
        </w:rPr>
        <w:t xml:space="preserve">, общей площадью </w:t>
      </w:r>
      <w:r w:rsidR="00F947D0">
        <w:rPr>
          <w:szCs w:val="24"/>
        </w:rPr>
        <w:t>__</w:t>
      </w:r>
      <w:r w:rsidRPr="00097291">
        <w:rPr>
          <w:szCs w:val="24"/>
        </w:rPr>
        <w:t xml:space="preserve"> кв.м.,</w:t>
      </w:r>
      <w:r>
        <w:rPr>
          <w:szCs w:val="24"/>
        </w:rPr>
        <w:t xml:space="preserve"> расположенное на</w:t>
      </w:r>
      <w:r w:rsidRPr="00097291">
        <w:rPr>
          <w:szCs w:val="24"/>
        </w:rPr>
        <w:t xml:space="preserve"> техническом этаже </w:t>
      </w:r>
      <w:r w:rsidRPr="00097291">
        <w:rPr>
          <w:szCs w:val="24"/>
        </w:rPr>
        <w:lastRenderedPageBreak/>
        <w:t>отметке - 0.280,</w:t>
      </w:r>
      <w:r>
        <w:rPr>
          <w:szCs w:val="24"/>
        </w:rPr>
        <w:t xml:space="preserve"> многоквартирного</w:t>
      </w:r>
      <w:r w:rsidR="00160B8E">
        <w:rPr>
          <w:szCs w:val="24"/>
        </w:rPr>
        <w:t xml:space="preserve"> </w:t>
      </w:r>
      <w:r>
        <w:rPr>
          <w:szCs w:val="24"/>
        </w:rPr>
        <w:t>жилого дома с объектами обслуживания жилой застройки и подземной автостоянкой по адресу: г. Ростов-на-Дону, ул. Социалистическая, 118.</w:t>
      </w:r>
    </w:p>
    <w:p w14:paraId="26B21E53" w14:textId="77777777" w:rsidR="00D97B9A" w:rsidRDefault="00ED1149">
      <w:pPr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 План Объекта, отражающий в графической форме местоположение Объекта на этаже согласован Сторонами и указан в Приложении № 1 к настоящему Договору, являющемся его неотъемлемой частью.</w:t>
      </w:r>
    </w:p>
    <w:p w14:paraId="1A421D43" w14:textId="77777777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>2.3. Объект передается Участнику в состоянии, согласно проектной документации и условиям договора.</w:t>
      </w:r>
    </w:p>
    <w:p w14:paraId="75695546" w14:textId="055C9BA1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>2.4. Настоящий договор подлежит государственной регистрации и считается заключенным с момента такой регистрации.</w:t>
      </w:r>
    </w:p>
    <w:p w14:paraId="64F958A3" w14:textId="77777777" w:rsidR="00D97B9A" w:rsidRDefault="00D97B9A">
      <w:pPr>
        <w:spacing w:line="240" w:lineRule="auto"/>
        <w:ind w:left="1"/>
        <w:jc w:val="both"/>
        <w:rPr>
          <w:szCs w:val="24"/>
        </w:rPr>
      </w:pPr>
    </w:p>
    <w:p w14:paraId="4CCA48F2" w14:textId="7B23E18E" w:rsidR="00D97B9A" w:rsidRPr="00980936" w:rsidRDefault="00980936" w:rsidP="00980936">
      <w:pPr>
        <w:spacing w:line="240" w:lineRule="auto"/>
        <w:jc w:val="both"/>
        <w:rPr>
          <w:szCs w:val="24"/>
        </w:rPr>
      </w:pPr>
      <w:r>
        <w:rPr>
          <w:b/>
          <w:szCs w:val="24"/>
        </w:rPr>
        <w:t xml:space="preserve">             3. </w:t>
      </w:r>
      <w:r w:rsidR="00ED1149" w:rsidRPr="00980936">
        <w:rPr>
          <w:b/>
          <w:szCs w:val="24"/>
        </w:rPr>
        <w:t>ЦЕНА ДОГОВОРА. СРОКИ И ПОРЯДОК ОПЛАТЫ</w:t>
      </w:r>
    </w:p>
    <w:p w14:paraId="075D3CB1" w14:textId="62238ABF" w:rsidR="00D97B9A" w:rsidRPr="00097291" w:rsidRDefault="00ED1149">
      <w:pPr>
        <w:spacing w:line="240" w:lineRule="auto"/>
        <w:ind w:left="1" w:firstLine="720"/>
        <w:jc w:val="both"/>
        <w:rPr>
          <w:szCs w:val="24"/>
        </w:rPr>
      </w:pPr>
      <w:bookmarkStart w:id="1" w:name="_heading=h.1fob9te"/>
      <w:bookmarkEnd w:id="1"/>
      <w:r>
        <w:rPr>
          <w:szCs w:val="24"/>
        </w:rPr>
        <w:t xml:space="preserve">3.1. Цена Договора составляет </w:t>
      </w:r>
      <w:r w:rsidR="00F947D0">
        <w:rPr>
          <w:szCs w:val="24"/>
        </w:rPr>
        <w:t>____</w:t>
      </w:r>
      <w:r>
        <w:rPr>
          <w:bCs/>
          <w:szCs w:val="24"/>
        </w:rPr>
        <w:t>(</w:t>
      </w:r>
      <w:r w:rsidR="00F947D0">
        <w:rPr>
          <w:bCs/>
          <w:szCs w:val="24"/>
        </w:rPr>
        <w:t>_____</w:t>
      </w:r>
      <w:r w:rsidRPr="00097291">
        <w:rPr>
          <w:bCs/>
          <w:szCs w:val="24"/>
        </w:rPr>
        <w:t xml:space="preserve">) </w:t>
      </w:r>
      <w:r w:rsidRPr="00097291">
        <w:rPr>
          <w:szCs w:val="24"/>
        </w:rPr>
        <w:t>рублей 00 копеек, НДС не облагается.</w:t>
      </w:r>
    </w:p>
    <w:p w14:paraId="1EEDFE70" w14:textId="77777777" w:rsidR="00D97B9A" w:rsidRPr="00097291" w:rsidRDefault="00ED1149">
      <w:pPr>
        <w:spacing w:line="240" w:lineRule="auto"/>
        <w:ind w:left="1" w:firstLine="719"/>
        <w:jc w:val="both"/>
        <w:rPr>
          <w:szCs w:val="24"/>
        </w:rPr>
      </w:pPr>
      <w:r w:rsidRPr="00097291">
        <w:rPr>
          <w:szCs w:val="24"/>
        </w:rPr>
        <w:t>Цена Договора рассчитана посредством умножения общей проектной площади Объекта на стоимость одного квадратного метра.</w:t>
      </w:r>
    </w:p>
    <w:p w14:paraId="2B46C1A4" w14:textId="1E6FF3B2" w:rsidR="00D97B9A" w:rsidRPr="00097291" w:rsidRDefault="00ED1149">
      <w:pPr>
        <w:spacing w:line="240" w:lineRule="auto"/>
        <w:ind w:left="1" w:firstLine="720"/>
        <w:jc w:val="both"/>
        <w:rPr>
          <w:szCs w:val="24"/>
        </w:rPr>
      </w:pPr>
      <w:r w:rsidRPr="00097291">
        <w:rPr>
          <w:szCs w:val="24"/>
        </w:rPr>
        <w:t xml:space="preserve">3.2. Стороны договорились, что стоимость одного квадратного метра составляет </w:t>
      </w:r>
      <w:r w:rsidR="00F947D0">
        <w:rPr>
          <w:szCs w:val="24"/>
        </w:rPr>
        <w:t>____</w:t>
      </w:r>
      <w:r w:rsidRPr="00097291">
        <w:rPr>
          <w:szCs w:val="24"/>
        </w:rPr>
        <w:t>(</w:t>
      </w:r>
      <w:r w:rsidR="00F947D0">
        <w:rPr>
          <w:szCs w:val="24"/>
        </w:rPr>
        <w:t>_____</w:t>
      </w:r>
      <w:r w:rsidRPr="00097291">
        <w:rPr>
          <w:szCs w:val="24"/>
        </w:rPr>
        <w:t xml:space="preserve">) рублей 00 копеек, НДС не облагается. </w:t>
      </w:r>
    </w:p>
    <w:p w14:paraId="547F77D6" w14:textId="77777777" w:rsidR="00D97B9A" w:rsidRDefault="00ED1149">
      <w:pPr>
        <w:shd w:val="clear" w:color="auto" w:fill="FFFFFF"/>
        <w:spacing w:line="240" w:lineRule="auto"/>
        <w:ind w:left="1" w:firstLine="710"/>
        <w:jc w:val="both"/>
        <w:rPr>
          <w:color w:val="212121"/>
          <w:szCs w:val="24"/>
        </w:rPr>
      </w:pPr>
      <w:r>
        <w:rPr>
          <w:szCs w:val="24"/>
        </w:rPr>
        <w:t xml:space="preserve">3.3. Участник долевого строительства (Депонент) обязуется оплатить цену, указанную в п. 3.1. настоящего Договора на </w:t>
      </w:r>
      <w:r>
        <w:rPr>
          <w:color w:val="212121"/>
          <w:szCs w:val="24"/>
        </w:rPr>
        <w:t>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 договором счета эскроу, заключенным между Бенефициаром, Депонентом и Эскроу-агентом, с учетом следующего:</w:t>
      </w:r>
    </w:p>
    <w:p w14:paraId="39251C9E" w14:textId="77777777" w:rsidR="00D97B9A" w:rsidRDefault="00ED1149">
      <w:pPr>
        <w:shd w:val="clear" w:color="auto" w:fill="FFFFFF"/>
        <w:spacing w:line="240" w:lineRule="auto"/>
        <w:ind w:left="1"/>
        <w:jc w:val="both"/>
        <w:rPr>
          <w:color w:val="212121"/>
          <w:szCs w:val="24"/>
        </w:rPr>
      </w:pPr>
      <w:r>
        <w:rPr>
          <w:color w:val="212121"/>
          <w:szCs w:val="24"/>
        </w:rPr>
        <w:t> </w:t>
      </w:r>
      <w:r>
        <w:rPr>
          <w:color w:val="212121"/>
          <w:szCs w:val="24"/>
        </w:rPr>
        <w:tab/>
      </w:r>
      <w:r>
        <w:rPr>
          <w:b/>
          <w:color w:val="212121"/>
          <w:szCs w:val="24"/>
        </w:rPr>
        <w:t>Эскроу-агент:</w:t>
      </w:r>
      <w:r>
        <w:rPr>
          <w:color w:val="212121"/>
          <w:szCs w:val="24"/>
        </w:rPr>
        <w:t xml:space="preserve">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</w:t>
      </w:r>
      <w:hyperlink r:id="rId9" w:history="1">
        <w:r>
          <w:rPr>
            <w:rStyle w:val="a5"/>
            <w:color w:val="auto"/>
            <w:szCs w:val="24"/>
          </w:rPr>
          <w:t>Escrow_Sberbank@sberbank.ru</w:t>
        </w:r>
      </w:hyperlink>
      <w:r>
        <w:rPr>
          <w:color w:val="212121"/>
          <w:szCs w:val="24"/>
        </w:rPr>
        <w:t>, номер телефона: 900 – для мобильных, 8800 555 55 50 – для мобильных и городских.</w:t>
      </w:r>
    </w:p>
    <w:p w14:paraId="5FC7A500" w14:textId="2AB0A4F7" w:rsidR="00D97B9A" w:rsidRPr="00097291" w:rsidRDefault="00ED1149">
      <w:pPr>
        <w:shd w:val="clear" w:color="auto" w:fill="FFFFFF"/>
        <w:spacing w:line="240" w:lineRule="auto"/>
        <w:ind w:left="1" w:firstLine="721"/>
        <w:jc w:val="both"/>
        <w:rPr>
          <w:color w:val="212121"/>
          <w:szCs w:val="24"/>
        </w:rPr>
      </w:pPr>
      <w:r>
        <w:rPr>
          <w:b/>
          <w:bCs/>
          <w:szCs w:val="24"/>
        </w:rPr>
        <w:t>Депонент –</w:t>
      </w:r>
      <w:r w:rsidR="00556756">
        <w:rPr>
          <w:b/>
          <w:bCs/>
          <w:szCs w:val="24"/>
        </w:rPr>
        <w:t xml:space="preserve"> </w:t>
      </w:r>
      <w:r w:rsidR="00F947D0">
        <w:rPr>
          <w:szCs w:val="24"/>
        </w:rPr>
        <w:t>ФИО</w:t>
      </w:r>
      <w:r w:rsidRPr="00097291">
        <w:rPr>
          <w:szCs w:val="24"/>
        </w:rPr>
        <w:t>;</w:t>
      </w:r>
    </w:p>
    <w:p w14:paraId="0911D568" w14:textId="557F5288" w:rsidR="00D97B9A" w:rsidRDefault="00ED1149">
      <w:pPr>
        <w:tabs>
          <w:tab w:val="left" w:pos="567"/>
        </w:tabs>
        <w:spacing w:line="240" w:lineRule="auto"/>
        <w:ind w:left="1" w:firstLine="709"/>
        <w:jc w:val="both"/>
        <w:rPr>
          <w:szCs w:val="24"/>
        </w:rPr>
      </w:pPr>
      <w:r>
        <w:rPr>
          <w:b/>
          <w:bCs/>
          <w:szCs w:val="24"/>
        </w:rPr>
        <w:t>Бенефициар –</w:t>
      </w:r>
      <w:r>
        <w:rPr>
          <w:szCs w:val="24"/>
        </w:rPr>
        <w:t xml:space="preserve"> Общество с ограниченной ответственностью «Специализированный застройщик «Альянс Групп», ИНН 6161093783, КПП 616101001, ОГРН 1216100009619, юридический адрес:</w:t>
      </w:r>
      <w:r w:rsidR="00167213" w:rsidRPr="00167213">
        <w:rPr>
          <w:szCs w:val="24"/>
        </w:rPr>
        <w:t xml:space="preserve"> </w:t>
      </w:r>
      <w:r w:rsidR="00167213">
        <w:rPr>
          <w:szCs w:val="24"/>
        </w:rPr>
        <w:t>344068, Ростовская область, г. Ростов-на-Дону, пер. Измаильский, 39, помещ. 2;</w:t>
      </w:r>
    </w:p>
    <w:p w14:paraId="0C34B98C" w14:textId="236A11A9" w:rsidR="00D97B9A" w:rsidRPr="00097291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b/>
          <w:bCs/>
          <w:szCs w:val="24"/>
        </w:rPr>
        <w:t>Депонируемая сумма:</w:t>
      </w:r>
      <w:r w:rsidR="00556756" w:rsidRPr="00556756">
        <w:rPr>
          <w:szCs w:val="24"/>
        </w:rPr>
        <w:t xml:space="preserve"> </w:t>
      </w:r>
      <w:r w:rsidR="00F947D0">
        <w:rPr>
          <w:szCs w:val="24"/>
        </w:rPr>
        <w:t xml:space="preserve">____ </w:t>
      </w:r>
      <w:r w:rsidR="00556756">
        <w:rPr>
          <w:bCs/>
          <w:szCs w:val="24"/>
        </w:rPr>
        <w:t>(</w:t>
      </w:r>
      <w:r w:rsidR="00F947D0">
        <w:rPr>
          <w:bCs/>
          <w:szCs w:val="24"/>
        </w:rPr>
        <w:t>_________</w:t>
      </w:r>
      <w:r w:rsidR="00556756" w:rsidRPr="00097291">
        <w:rPr>
          <w:bCs/>
          <w:szCs w:val="24"/>
        </w:rPr>
        <w:t xml:space="preserve">) </w:t>
      </w:r>
      <w:r w:rsidR="00556756" w:rsidRPr="00097291">
        <w:rPr>
          <w:szCs w:val="24"/>
        </w:rPr>
        <w:t>рублей 00 копеек</w:t>
      </w:r>
      <w:r w:rsidRPr="00097291">
        <w:rPr>
          <w:szCs w:val="24"/>
        </w:rPr>
        <w:t>, НДС не облагается</w:t>
      </w:r>
      <w:r w:rsidR="00097291" w:rsidRPr="00097291">
        <w:rPr>
          <w:szCs w:val="24"/>
        </w:rPr>
        <w:t>;</w:t>
      </w:r>
    </w:p>
    <w:p w14:paraId="5DBEDD44" w14:textId="77777777" w:rsidR="00D97B9A" w:rsidRDefault="00ED1149">
      <w:pPr>
        <w:spacing w:line="240" w:lineRule="auto"/>
        <w:ind w:left="1" w:firstLine="720"/>
        <w:jc w:val="both"/>
        <w:rPr>
          <w:b/>
          <w:bCs/>
          <w:szCs w:val="24"/>
        </w:rPr>
      </w:pPr>
      <w:r>
        <w:rPr>
          <w:b/>
          <w:bCs/>
          <w:szCs w:val="24"/>
        </w:rPr>
        <w:t>Срок условного депонирования денежных средств</w:t>
      </w:r>
      <w:r>
        <w:rPr>
          <w:szCs w:val="24"/>
        </w:rPr>
        <w:t xml:space="preserve">: не может превышать более чем на шесть месяцев срок ввода в эксплуатацию многоквартирного дома и (или) иного объекта недвижимости, указанных в проектной декларации и составляет - </w:t>
      </w:r>
      <w:r>
        <w:rPr>
          <w:b/>
          <w:szCs w:val="24"/>
        </w:rPr>
        <w:t>не позднее 31 декабря 2026</w:t>
      </w:r>
      <w:r>
        <w:rPr>
          <w:szCs w:val="24"/>
        </w:rPr>
        <w:t>.</w:t>
      </w:r>
    </w:p>
    <w:p w14:paraId="7E3B5663" w14:textId="77777777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bCs/>
          <w:szCs w:val="24"/>
        </w:rPr>
        <w:t xml:space="preserve">3.4. </w:t>
      </w:r>
      <w:r>
        <w:rPr>
          <w:szCs w:val="24"/>
        </w:rPr>
        <w:t>Участник долевого строительства обязан уплатить цену настоящего Договора до ввода в эксплуатацию Многоквартирного дома в порядке, сроки и в размере, установленном Договором.</w:t>
      </w:r>
    </w:p>
    <w:p w14:paraId="456E0841" w14:textId="2B05E60D" w:rsidR="00D97B9A" w:rsidRDefault="00ED1149" w:rsidP="00556756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>3.5. Цена Договора, указанная в п. 3.1. Договора, уплачивается Участником путем внесения денежных средств на открытый в уполномоченном банке (эскроу агент) счет эскроу</w:t>
      </w:r>
      <w:r w:rsidR="0070627B">
        <w:rPr>
          <w:szCs w:val="24"/>
        </w:rPr>
        <w:t xml:space="preserve"> </w:t>
      </w:r>
      <w:r>
        <w:rPr>
          <w:szCs w:val="24"/>
        </w:rPr>
        <w:t>в течение 5-ти (пяти) рабочих дней с даты регистрации Договора</w:t>
      </w:r>
      <w:r w:rsidR="00556756">
        <w:rPr>
          <w:szCs w:val="24"/>
        </w:rPr>
        <w:t>.</w:t>
      </w:r>
    </w:p>
    <w:p w14:paraId="293F7BDC" w14:textId="0AA4ABAE" w:rsidR="00D97B9A" w:rsidRPr="00F940D8" w:rsidRDefault="00ED1149" w:rsidP="00F940D8">
      <w:pPr>
        <w:spacing w:line="240" w:lineRule="auto"/>
        <w:ind w:left="0" w:firstLine="720"/>
        <w:jc w:val="both"/>
        <w:rPr>
          <w:bCs/>
          <w:szCs w:val="24"/>
        </w:rPr>
      </w:pPr>
      <w:r>
        <w:rPr>
          <w:szCs w:val="24"/>
        </w:rPr>
        <w:t>Обязанность Участника по уплате Цены Договора считается исполненной с момента поступления денежных средств на открытый в уполномоченном банке счет эскроу.</w:t>
      </w:r>
    </w:p>
    <w:p w14:paraId="037F5D06" w14:textId="49B6A9CF" w:rsidR="00D97B9A" w:rsidRPr="00097291" w:rsidRDefault="00ED1149">
      <w:pPr>
        <w:spacing w:line="240" w:lineRule="auto"/>
        <w:ind w:left="1" w:firstLine="720"/>
        <w:jc w:val="both"/>
        <w:rPr>
          <w:szCs w:val="24"/>
        </w:rPr>
      </w:pPr>
      <w:r w:rsidRPr="002B05B6">
        <w:rPr>
          <w:szCs w:val="24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«Оплата по Дог. № </w:t>
      </w:r>
      <w:r w:rsidR="00F947D0">
        <w:rPr>
          <w:szCs w:val="24"/>
        </w:rPr>
        <w:t>__</w:t>
      </w:r>
      <w:r w:rsidRPr="002B05B6">
        <w:rPr>
          <w:szCs w:val="24"/>
        </w:rPr>
        <w:t xml:space="preserve"> участия в долевом строительстве от </w:t>
      </w:r>
      <w:r w:rsidR="00F947D0">
        <w:rPr>
          <w:szCs w:val="24"/>
        </w:rPr>
        <w:t>___</w:t>
      </w:r>
      <w:r w:rsidRPr="002B05B6">
        <w:rPr>
          <w:szCs w:val="24"/>
        </w:rPr>
        <w:t xml:space="preserve"> </w:t>
      </w:r>
      <w:r w:rsidR="00097291" w:rsidRPr="002B05B6">
        <w:rPr>
          <w:szCs w:val="24"/>
        </w:rPr>
        <w:t>за нежилое пом. усл. ном. №</w:t>
      </w:r>
      <w:r w:rsidR="00F947D0">
        <w:rPr>
          <w:szCs w:val="24"/>
        </w:rPr>
        <w:t>___,</w:t>
      </w:r>
      <w:r w:rsidRPr="002B05B6">
        <w:rPr>
          <w:szCs w:val="24"/>
        </w:rPr>
        <w:t xml:space="preserve"> НДС не облагается».</w:t>
      </w:r>
    </w:p>
    <w:p w14:paraId="48206833" w14:textId="77777777" w:rsidR="00D97B9A" w:rsidRDefault="00ED1149">
      <w:pPr>
        <w:spacing w:line="240" w:lineRule="auto"/>
        <w:ind w:left="1" w:firstLine="720"/>
        <w:jc w:val="both"/>
        <w:rPr>
          <w:bCs/>
          <w:szCs w:val="24"/>
        </w:rPr>
      </w:pPr>
      <w:r>
        <w:rPr>
          <w:bCs/>
          <w:szCs w:val="24"/>
        </w:rPr>
        <w:lastRenderedPageBreak/>
        <w:t>Просрочка внесения платежа в течение более чем два месяца является основанием для одностороннего отказа Застройщика от исполнения Договора в порядке, предусмотренном статьей 9 ФЗ № 214-ФЗ.</w:t>
      </w:r>
    </w:p>
    <w:p w14:paraId="1E4A4F23" w14:textId="101D5161" w:rsidR="00D97B9A" w:rsidRDefault="00ED1149">
      <w:pPr>
        <w:spacing w:line="240" w:lineRule="auto"/>
        <w:ind w:left="1" w:firstLine="720"/>
        <w:jc w:val="both"/>
        <w:rPr>
          <w:szCs w:val="24"/>
        </w:rPr>
      </w:pPr>
      <w:bookmarkStart w:id="2" w:name="_Hlk133487801"/>
      <w:r>
        <w:rPr>
          <w:bCs/>
          <w:szCs w:val="24"/>
        </w:rPr>
        <w:t xml:space="preserve">3.6. </w:t>
      </w:r>
      <w:r>
        <w:rPr>
          <w:szCs w:val="24"/>
        </w:rPr>
        <w:t xml:space="preserve">Оплата за Объект может быть внесена Участником досрочно, но не ранее даты государственной регистрации настоящего Договора. </w:t>
      </w:r>
    </w:p>
    <w:p w14:paraId="23CAA6B1" w14:textId="51483378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>3.7. Участник соглашается с тем, что обязанность Застройщика по передаче Объекта долевого строительства Участнику долевого строительства возникает только после оплаты цены Договора.  Застройщик вправе, по своему усмотрению, принять решение о передаче Участнику долевого строительства по передаточному акту до момента полной оплаты цены Договора с учетом пунктов 3.</w:t>
      </w:r>
      <w:r w:rsidR="00AC5AFF">
        <w:rPr>
          <w:szCs w:val="24"/>
        </w:rPr>
        <w:t>8</w:t>
      </w:r>
      <w:r>
        <w:rPr>
          <w:szCs w:val="24"/>
        </w:rPr>
        <w:t>-3.11 настоящего Договора, а также с обязательным утверждением Сторонами графика платежей.</w:t>
      </w:r>
    </w:p>
    <w:p w14:paraId="306997E3" w14:textId="77777777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>3.8. Стороны определили, что в случае, если Объект долевого строительства будет передан Участнику по передаточному акту до оплаты Участником долевого строительства цены настоящего Договора в полном объеме, то в отношении данного Объекта долевого строительства у Застройщика возникает право залога (ипотека как обременение имущества).</w:t>
      </w:r>
    </w:p>
    <w:p w14:paraId="5DF4B329" w14:textId="77777777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>Ипотека как обременение Объекта подлежит государственной регистрации на основании ст. 77 Федерального закона от 16.07.1998 года №102-ФЗ «Об ипотеке (залоге недвижимости)» и возникает с момента государственной регистрации ипотеки.</w:t>
      </w:r>
    </w:p>
    <w:p w14:paraId="0F8A019E" w14:textId="77777777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>3.9. Указанный в пункте 3.9. настоящего Договора залог является способом обеспечения исполнения обязательств Участника долевого строительства по:</w:t>
      </w:r>
    </w:p>
    <w:p w14:paraId="3C6CB615" w14:textId="77777777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>1) оплате цены настоящего Договора;</w:t>
      </w:r>
    </w:p>
    <w:p w14:paraId="3192197F" w14:textId="77777777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 xml:space="preserve">2) уплате Застройщику денежных средств, причитающихся ему в возмещение убытков и/или в качестве неустойки (штрафа, пеней) вследствие неисполнения, просрочки исполнения или иного ненадлежащего исполнения обязательств Участником по полной оплате Объекта долевого строительства, а также возмещению судебных издержек Застройщика по взысканию долга (на всех стадиях процесса) и иных причитающихся ему в соответствии с Договором и/или действующим законодательством денежных средств. </w:t>
      </w:r>
    </w:p>
    <w:p w14:paraId="4CE8FD1F" w14:textId="77777777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>Оценочная (рыночная) стоимость предмета залога составляет сумму, равную стоимости Объекта, установленной настоящим Договором.</w:t>
      </w:r>
    </w:p>
    <w:p w14:paraId="21435BE4" w14:textId="77777777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 xml:space="preserve">3.10. Застройщик (залогодержатель) вправе обратить взыскание на предмет залога в случае неисполнения и/или ненадлежащего исполнения Участником (залогодателем) обязательств по Договору, обеспеченных залогом, графика платежей. </w:t>
      </w:r>
    </w:p>
    <w:p w14:paraId="3028F433" w14:textId="77777777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 xml:space="preserve">3.11 Стороны договорились, что Цена Договора подлежит дополнительному уточнению Сторонами после получения Застройщиком результатов обмеров в отношении Объекта и рассчитывается посредством умножения Общей площади Объекта на стоимость одного квадратного метра, указанную в п.3.2. Договора,  </w:t>
      </w:r>
      <w:r>
        <w:rPr>
          <w:color w:val="000000" w:themeColor="text1"/>
          <w:szCs w:val="24"/>
        </w:rPr>
        <w:t xml:space="preserve">при этом </w:t>
      </w:r>
      <w:r>
        <w:rPr>
          <w:color w:val="000000" w:themeColor="text1"/>
          <w:szCs w:val="24"/>
          <w:shd w:val="clear" w:color="auto" w:fill="FFFFFF"/>
        </w:rPr>
        <w:t xml:space="preserve">допустимый размер изменения общей площади жилого помещения или площади нежилого помещения, являющихся объектом долевого строительства,  не может превышать 5% </w:t>
      </w:r>
      <w:r>
        <w:rPr>
          <w:color w:val="000000" w:themeColor="text1"/>
          <w:szCs w:val="24"/>
          <w:u w:val="single"/>
          <w:shd w:val="clear" w:color="auto" w:fill="FFFFFF"/>
        </w:rPr>
        <w:t>от  площади помещения, которая указана в договоре.</w:t>
      </w:r>
    </w:p>
    <w:p w14:paraId="2E2D0F1C" w14:textId="77777777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>При уточнении цены Договора Стороны подписывают Акты сверки взаиморасчетов, составленные по формам Приложения № 2 (в случае наступления условий согласно п.3.15 Договора) или Приложения № 3 (в случае наступления условий согласно п. 3.14. Договора) к настоящему Договору, для чего Участник обязан явиться в офис Застройщика в срок, указанный в уведомлении о завершении строительства Жилого дома, направляемом в адрес Участника в соответствии с п. 4.4. Договора. Все взаиморасчеты в связи с дополнительным уточнением цены Договора производятся Сторонами до составления Передаточного Акта на Объект, при этом если какое-либо из обязательств по Договору Участником не выполнено либо выполнено ненадлежащим образом, Застройщик вправе применять меры, предусмотренные законом для случаев неисполнения встречных обязательств, в том числе приостановить исполнение своего обязательства по передаче Объекта Участнику.</w:t>
      </w:r>
    </w:p>
    <w:p w14:paraId="11A9830F" w14:textId="77777777" w:rsidR="00C02DE2" w:rsidRDefault="00C02DE2" w:rsidP="00C02DE2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lastRenderedPageBreak/>
        <w:t>3.12. В случае изменения общей проектной площади Объекта долевого строительства по отношению к проектной больше либо меньше, более чем на 0,5 кв.м. указанной в Договоре, то Стороны производят взаиморасчет.</w:t>
      </w:r>
    </w:p>
    <w:p w14:paraId="2F15A0C8" w14:textId="4FC7B2C8" w:rsidR="00C02DE2" w:rsidRDefault="00C02DE2" w:rsidP="00C02DE2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 xml:space="preserve">3.13. Площадь Объекта будет определяться по внутренним обмерам при выполнении кадастровым инженером работ по изготовлению технического паспорта и (или) технического плана Объекта без учета внутренней отделки; стороны договорились, что уменьшение площади Объекта вследствие выполненных работ по устройству внутренней отделки не будет являться основанием для выплаты Застройщиком Участнику излишне уплаченных денежных средств. </w:t>
      </w:r>
    </w:p>
    <w:p w14:paraId="6BC5D353" w14:textId="77777777" w:rsidR="00C02DE2" w:rsidRDefault="00C02DE2" w:rsidP="00C02DE2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>3.14. Если фактическая общая площадь Объекта долевого строительства будет больше проектной площади более чем 0,5 кв.м., указанной в Приложении №1, то Участник долевого строительства доплачивает застройщику стоимость возникшей разницы в течение 15 (пятнадцати) календарных дней с момента получения обмеров Объекта долевого строительства и уведомления его об этом Застройщиком.</w:t>
      </w:r>
    </w:p>
    <w:p w14:paraId="1F48F99C" w14:textId="77777777" w:rsidR="00C02DE2" w:rsidRDefault="00C02DE2" w:rsidP="00C02DE2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>3.15. Если фактическая общая площадь Объекта долевого строительства будет меньше проектной площади более чем 0,5 кв.м., указанной в Приложении №1, то Застройщик возвращает Участнику долевого строительства стоимость разницы в течение 15 (пятнадцати) календарных дней с момента получения обмеров Объекта долевого строительства и уведомления его об этом Застройщиком.</w:t>
      </w:r>
    </w:p>
    <w:p w14:paraId="4D9CA339" w14:textId="77777777" w:rsidR="00C02DE2" w:rsidRDefault="00C02DE2" w:rsidP="00C02DE2">
      <w:pPr>
        <w:spacing w:line="240" w:lineRule="auto"/>
        <w:ind w:left="1" w:firstLine="720"/>
        <w:jc w:val="both"/>
        <w:rPr>
          <w:szCs w:val="24"/>
          <w:highlight w:val="yellow"/>
        </w:rPr>
      </w:pPr>
      <w:r>
        <w:rPr>
          <w:szCs w:val="24"/>
        </w:rPr>
        <w:t>3.16. Стороны договорились, что дополнительные расчеты, предусмотренные п. 3.14., 3.15., настоящего Договора, производятся исходя из стоимости одного квадратного метра, указанного в п. 3.2. настоящего Договора, на день заключения Договора. Оплата осуществляется Участником долевого строительства путем внесения денежных средств на специальный счет эскроу. Обязательства Участника долевого строительства по оплате Цены Договора считаются исполненными с момента уплаты в полном объеме денежных средств в соответствии с Договором.</w:t>
      </w:r>
    </w:p>
    <w:bookmarkEnd w:id="2"/>
    <w:p w14:paraId="3F10013E" w14:textId="313EB903" w:rsidR="00F940D8" w:rsidRDefault="00F940D8" w:rsidP="00556756">
      <w:pPr>
        <w:tabs>
          <w:tab w:val="left" w:pos="709"/>
          <w:tab w:val="left" w:pos="851"/>
        </w:tabs>
        <w:spacing w:line="240" w:lineRule="auto"/>
        <w:ind w:left="0" w:firstLine="0"/>
        <w:jc w:val="both"/>
        <w:rPr>
          <w:szCs w:val="24"/>
        </w:rPr>
      </w:pPr>
    </w:p>
    <w:p w14:paraId="500F3BA9" w14:textId="640C8BDA" w:rsidR="00D97B9A" w:rsidRDefault="00F940D8">
      <w:pPr>
        <w:tabs>
          <w:tab w:val="left" w:pos="709"/>
          <w:tab w:val="left" w:pos="851"/>
        </w:tabs>
        <w:spacing w:line="240" w:lineRule="auto"/>
        <w:ind w:left="1" w:firstLine="0"/>
        <w:jc w:val="both"/>
        <w:rPr>
          <w:b/>
          <w:szCs w:val="24"/>
        </w:rPr>
      </w:pPr>
      <w:r>
        <w:rPr>
          <w:szCs w:val="24"/>
        </w:rPr>
        <w:tab/>
      </w:r>
      <w:r w:rsidR="00ED1149">
        <w:rPr>
          <w:szCs w:val="24"/>
        </w:rPr>
        <w:t xml:space="preserve"> </w:t>
      </w:r>
      <w:r w:rsidR="00ED1149">
        <w:rPr>
          <w:b/>
          <w:bCs/>
          <w:szCs w:val="24"/>
        </w:rPr>
        <w:t>4</w:t>
      </w:r>
      <w:r w:rsidR="00ED1149">
        <w:rPr>
          <w:szCs w:val="24"/>
        </w:rPr>
        <w:t xml:space="preserve">. </w:t>
      </w:r>
      <w:r w:rsidR="00ED1149">
        <w:rPr>
          <w:b/>
          <w:szCs w:val="24"/>
        </w:rPr>
        <w:t>СРОК И ПОРЯДОК ПЕРЕДАЧИ ОБЪЕКТА</w:t>
      </w:r>
    </w:p>
    <w:p w14:paraId="73709FE7" w14:textId="77777777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 xml:space="preserve">4.1. Застройщик обязан передать Участнику Объект долевого строительства - </w:t>
      </w:r>
      <w:r>
        <w:rPr>
          <w:b/>
          <w:szCs w:val="24"/>
        </w:rPr>
        <w:t>не позднее 31 декабря 2026 года</w:t>
      </w:r>
      <w:r>
        <w:rPr>
          <w:szCs w:val="24"/>
        </w:rPr>
        <w:t>.</w:t>
      </w:r>
    </w:p>
    <w:p w14:paraId="315E6DAD" w14:textId="77777777" w:rsidR="00A11A45" w:rsidRDefault="00ED1149" w:rsidP="00A11A45">
      <w:pPr>
        <w:spacing w:line="240" w:lineRule="auto"/>
        <w:ind w:left="0" w:firstLine="720"/>
        <w:jc w:val="both"/>
        <w:rPr>
          <w:szCs w:val="24"/>
        </w:rPr>
      </w:pPr>
      <w:r>
        <w:rPr>
          <w:szCs w:val="24"/>
        </w:rPr>
        <w:t xml:space="preserve">Срок окончания строительства Жилого дома согласно проектной документации и ориентировочный срок получения Разрешения на ввод в эксплуатацию Жилого дома </w:t>
      </w:r>
      <w:r w:rsidR="002F362E">
        <w:rPr>
          <w:szCs w:val="24"/>
        </w:rPr>
        <w:t>–</w:t>
      </w:r>
      <w:r>
        <w:rPr>
          <w:szCs w:val="24"/>
        </w:rPr>
        <w:t xml:space="preserve"> </w:t>
      </w:r>
      <w:r w:rsidR="00A11A45">
        <w:rPr>
          <w:b/>
          <w:szCs w:val="24"/>
        </w:rPr>
        <w:t>4 квартал 2026 года</w:t>
      </w:r>
      <w:r w:rsidR="00A11A45">
        <w:rPr>
          <w:szCs w:val="24"/>
        </w:rPr>
        <w:t>.</w:t>
      </w:r>
    </w:p>
    <w:p w14:paraId="74D5C8B3" w14:textId="77777777" w:rsidR="00D97B9A" w:rsidRDefault="00ED1149">
      <w:pPr>
        <w:spacing w:line="240" w:lineRule="auto"/>
        <w:ind w:left="1" w:firstLine="719"/>
        <w:jc w:val="both"/>
        <w:rPr>
          <w:szCs w:val="24"/>
        </w:rPr>
      </w:pPr>
      <w:r>
        <w:rPr>
          <w:szCs w:val="24"/>
        </w:rPr>
        <w:t xml:space="preserve">Передача Объекта Застройщиком и принятие его Участником осуществляется по передаточному акту, подписываемому обеими Сторонами (далее по тексту – </w:t>
      </w:r>
      <w:r w:rsidRPr="00AC5AFF">
        <w:rPr>
          <w:szCs w:val="24"/>
        </w:rPr>
        <w:t>«Передаточный Акт</w:t>
      </w:r>
      <w:r>
        <w:rPr>
          <w:szCs w:val="24"/>
        </w:rPr>
        <w:t xml:space="preserve">»), или одностороннему акту, оформляемому в соответствии с условиями настоящего Договора и требованиям Закона о Долевом Участии. </w:t>
      </w:r>
    </w:p>
    <w:p w14:paraId="48816294" w14:textId="77777777" w:rsidR="00D97B9A" w:rsidRDefault="00ED1149">
      <w:pPr>
        <w:spacing w:line="240" w:lineRule="auto"/>
        <w:ind w:left="1" w:firstLine="719"/>
        <w:jc w:val="both"/>
        <w:rPr>
          <w:szCs w:val="24"/>
        </w:rPr>
      </w:pPr>
      <w:r>
        <w:rPr>
          <w:szCs w:val="24"/>
        </w:rPr>
        <w:t xml:space="preserve">4.2. Объект считается переданным Застройщику и принятым Участником с даты подписанного Сторонами Передаточного Акта, либо с момента составления Застройщиком одностороннего акта о передаче Объекта согласно условиям настоящего Договора и требованиям Закона о долевом Участии.  </w:t>
      </w:r>
    </w:p>
    <w:p w14:paraId="26AFA2CE" w14:textId="77777777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 xml:space="preserve">4.3. Застройщик не менее чем за месяц до наступления Срока передачи Объекта уведомляет Участника о завершении строительства Жилого дома, получении Разрешения на ввод в эксплуатацию Жилого дома и о готовности к передаче Объекта, а также о необходимости принятия Участником Объекта.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расписку. </w:t>
      </w:r>
    </w:p>
    <w:p w14:paraId="3B0586E9" w14:textId="7DE8E4D6" w:rsidR="00D97B9A" w:rsidRDefault="00ED1149">
      <w:pPr>
        <w:spacing w:line="240" w:lineRule="auto"/>
        <w:ind w:left="1" w:firstLine="719"/>
        <w:jc w:val="both"/>
        <w:rPr>
          <w:szCs w:val="24"/>
        </w:rPr>
      </w:pPr>
      <w:r>
        <w:rPr>
          <w:szCs w:val="24"/>
        </w:rPr>
        <w:t xml:space="preserve"> 4.4.</w:t>
      </w:r>
      <w:r>
        <w:rPr>
          <w:szCs w:val="24"/>
          <w:shd w:val="clear" w:color="auto" w:fill="FFFFFF"/>
        </w:rPr>
        <w:t xml:space="preserve"> </w:t>
      </w:r>
      <w:r>
        <w:rPr>
          <w:szCs w:val="24"/>
        </w:rPr>
        <w:t xml:space="preserve">Участник долевого строительства, получивший уведомление от Застройщика о завершении строительства (создания) многоквартирного дома в соответствии с договором и о готовности объекта долевого строительства к передаче, обязан прибыть в офис Застройщика для принятия Объекта и подписания </w:t>
      </w:r>
      <w:r w:rsidR="007222ED">
        <w:rPr>
          <w:szCs w:val="24"/>
        </w:rPr>
        <w:t>П</w:t>
      </w:r>
      <w:r>
        <w:rPr>
          <w:szCs w:val="24"/>
        </w:rPr>
        <w:t xml:space="preserve">ередаточного </w:t>
      </w:r>
      <w:r w:rsidR="007222ED">
        <w:rPr>
          <w:szCs w:val="24"/>
        </w:rPr>
        <w:t>А</w:t>
      </w:r>
      <w:r>
        <w:rPr>
          <w:szCs w:val="24"/>
        </w:rPr>
        <w:t xml:space="preserve">кта в течение 7 (семи) рабочих дней со дня получения указанного сообщения. В случае обнаружения при осмотре Объекта долевого </w:t>
      </w:r>
      <w:r>
        <w:rPr>
          <w:szCs w:val="24"/>
        </w:rPr>
        <w:lastRenderedPageBreak/>
        <w:t>строительства несоответствия условиям Договора, стороны составляют Акт осмотра объекта долевого строительства (квартиры) включающий перечень дефектов и/или недостатков и срок их устранения, указываемый Застройщиком.</w:t>
      </w:r>
    </w:p>
    <w:p w14:paraId="5E157CD2" w14:textId="73309421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 xml:space="preserve">4.5. Участник долевого строительства до подписания </w:t>
      </w:r>
      <w:r w:rsidR="007222ED">
        <w:rPr>
          <w:szCs w:val="24"/>
        </w:rPr>
        <w:t>П</w:t>
      </w:r>
      <w:r>
        <w:rPr>
          <w:szCs w:val="24"/>
        </w:rPr>
        <w:t xml:space="preserve">ередаточного </w:t>
      </w:r>
      <w:r w:rsidR="007222ED">
        <w:rPr>
          <w:szCs w:val="24"/>
        </w:rPr>
        <w:t>А</w:t>
      </w:r>
      <w:r>
        <w:rPr>
          <w:szCs w:val="24"/>
        </w:rPr>
        <w:t xml:space="preserve">кта или иного документа о передаче объекта долевого строительства вправе потребовать от застройщика составления акта, в котором указывается несоответствие объекта долевого строительства требованиям, указанным в </w:t>
      </w:r>
      <w:hyperlink r:id="rId10" w:history="1">
        <w:r>
          <w:rPr>
            <w:color w:val="auto"/>
            <w:szCs w:val="24"/>
          </w:rPr>
          <w:t>части 1 статьи 7</w:t>
        </w:r>
      </w:hyperlink>
      <w:r>
        <w:rPr>
          <w:color w:val="auto"/>
          <w:szCs w:val="24"/>
        </w:rPr>
        <w:t xml:space="preserve"> Закона о Долевом участии и отказаться от подписания передаточного акта или иного документа о передаче объекта долевого строительства до исполнения застройщиком обязанностей, предусмотренных </w:t>
      </w:r>
      <w:hyperlink r:id="rId11" w:history="1">
        <w:r>
          <w:rPr>
            <w:color w:val="auto"/>
            <w:szCs w:val="24"/>
          </w:rPr>
          <w:t>частью 2 статьи 7</w:t>
        </w:r>
      </w:hyperlink>
      <w:r>
        <w:rPr>
          <w:szCs w:val="24"/>
        </w:rPr>
        <w:t xml:space="preserve"> Закона о Долевом участии.</w:t>
      </w:r>
    </w:p>
    <w:p w14:paraId="79627EDE" w14:textId="51BFCC12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>4.6.</w:t>
      </w:r>
      <w:r w:rsidR="00431B2C">
        <w:rPr>
          <w:szCs w:val="24"/>
        </w:rPr>
        <w:t xml:space="preserve"> При уклонении Участника от принятия Объекта долевого строительства или при отказе Участника от принятия Объекта Застройщик по истечении двух месяцев со дня, </w:t>
      </w:r>
      <w:r w:rsidR="00431B2C">
        <w:rPr>
          <w:color w:val="auto"/>
          <w:szCs w:val="24"/>
        </w:rPr>
        <w:t xml:space="preserve">предусмотренного договором для передачи объекта долевого строительства </w:t>
      </w:r>
      <w:r w:rsidR="007222ED">
        <w:rPr>
          <w:color w:val="auto"/>
          <w:szCs w:val="24"/>
        </w:rPr>
        <w:t>У</w:t>
      </w:r>
      <w:r w:rsidR="00431B2C">
        <w:rPr>
          <w:color w:val="auto"/>
          <w:szCs w:val="24"/>
        </w:rPr>
        <w:t>частнику долевого строительства,</w:t>
      </w:r>
      <w:r w:rsidR="00431B2C">
        <w:rPr>
          <w:szCs w:val="24"/>
        </w:rPr>
        <w:t xml:space="preserve"> вправе составить односторонний акт или иной документ о передаче Объекта долевого строительства. </w:t>
      </w:r>
      <w:r>
        <w:rPr>
          <w:szCs w:val="24"/>
        </w:rPr>
        <w:t xml:space="preserve">При этом риск случайной гибели объекта долевого строительства признается перешедшим к участнику со дня составления одностороннего акта или иного документа о передаче объекта долевого строительства. Указанные меры могут применяться только в случае, если Застройщик обладает сведениями о получении </w:t>
      </w:r>
      <w:r>
        <w:rPr>
          <w:bCs/>
          <w:szCs w:val="24"/>
        </w:rPr>
        <w:t xml:space="preserve">Участником </w:t>
      </w:r>
      <w:r>
        <w:rPr>
          <w:szCs w:val="24"/>
        </w:rPr>
        <w:t xml:space="preserve">уведомления, либо оператором почтовой связи заказное письмо возвращено с сообщением об отказе </w:t>
      </w:r>
      <w:r>
        <w:rPr>
          <w:bCs/>
          <w:szCs w:val="24"/>
        </w:rPr>
        <w:t xml:space="preserve">Участника </w:t>
      </w:r>
      <w:r>
        <w:rPr>
          <w:szCs w:val="24"/>
        </w:rPr>
        <w:t xml:space="preserve">от его получения, или в связи с отсутствием </w:t>
      </w:r>
      <w:r>
        <w:rPr>
          <w:bCs/>
          <w:szCs w:val="24"/>
        </w:rPr>
        <w:t xml:space="preserve">Участника </w:t>
      </w:r>
      <w:r>
        <w:rPr>
          <w:szCs w:val="24"/>
        </w:rPr>
        <w:t>по указанному им почтовому адресу.</w:t>
      </w:r>
    </w:p>
    <w:p w14:paraId="52AA1125" w14:textId="77777777" w:rsidR="00D97B9A" w:rsidRDefault="00ED1149">
      <w:pPr>
        <w:spacing w:line="240" w:lineRule="auto"/>
        <w:ind w:left="1" w:firstLine="719"/>
        <w:jc w:val="both"/>
        <w:rPr>
          <w:szCs w:val="24"/>
          <w:highlight w:val="red"/>
        </w:rPr>
      </w:pPr>
      <w:r>
        <w:rPr>
          <w:szCs w:val="24"/>
        </w:rPr>
        <w:t>При этом Стороны согласовали, что в случае, если к моменту передачи Объекта срок условного депонирования, предусмотренный настоящим Договором, истечет, а денежные средства будут возвращены со счета эскроу Участнику, Застройщик вправе приостановить исполнение своего обязательства по передаче Объекта Участнику.</w:t>
      </w:r>
    </w:p>
    <w:p w14:paraId="61609414" w14:textId="3DF8692D" w:rsidR="00D97B9A" w:rsidRDefault="00ED1149">
      <w:pPr>
        <w:spacing w:line="240" w:lineRule="auto"/>
        <w:ind w:left="1" w:firstLine="719"/>
        <w:jc w:val="both"/>
        <w:rPr>
          <w:szCs w:val="24"/>
        </w:rPr>
      </w:pPr>
      <w:r>
        <w:rPr>
          <w:szCs w:val="24"/>
        </w:rPr>
        <w:t xml:space="preserve">4.7. Все риски случайной гибели или случайного повреждения Объекта с даты подписанного Сторонами Передаточного </w:t>
      </w:r>
      <w:r w:rsidR="007222ED">
        <w:rPr>
          <w:szCs w:val="24"/>
        </w:rPr>
        <w:t>А</w:t>
      </w:r>
      <w:r>
        <w:rPr>
          <w:szCs w:val="24"/>
        </w:rPr>
        <w:t>кта, либо с даты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Участник.</w:t>
      </w:r>
    </w:p>
    <w:p w14:paraId="511DA2B9" w14:textId="77777777" w:rsidR="00D97B9A" w:rsidRDefault="00ED1149">
      <w:pPr>
        <w:tabs>
          <w:tab w:val="left" w:pos="284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4.8. Застройщик имеет право досрочно завершить строительство и получить Разрешение на ввод Жилого дома в эксплуатацию, а также имеет право досрочной передачи Объекта долевого строительства Участнику, в этом случае Участник обязан исполнить свои обязательства по Договору соответственно с учетом изменяемых сроков исполнения.</w:t>
      </w:r>
    </w:p>
    <w:p w14:paraId="78F87CC7" w14:textId="77777777" w:rsidR="00D97B9A" w:rsidRDefault="00ED1149">
      <w:pPr>
        <w:pStyle w:val="afc"/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>4.9. Обязательства Застройщика считаются исполненными с момента подписания Сторонами Акта приема-передачи Объекта.</w:t>
      </w:r>
    </w:p>
    <w:p w14:paraId="6FD7DBDF" w14:textId="77777777" w:rsidR="00D97B9A" w:rsidRDefault="00ED1149">
      <w:pPr>
        <w:pStyle w:val="afc"/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>4.10. Обязательства Участника считаются исполненными с момента уплаты в полном объеме Цены Договора и подписания Сторонами Акта приема-передачи Объекта.</w:t>
      </w:r>
    </w:p>
    <w:p w14:paraId="471AE456" w14:textId="77777777" w:rsidR="00D97B9A" w:rsidRDefault="00ED1149">
      <w:pPr>
        <w:pStyle w:val="afc"/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>4.11. Право собственности на Объект возникает у Участника с момента государственной регистрации права в порядке, предусмотренном Федеральным законом от 13.07.2015 № 218-ФЗ "О государственной регистрации недвижимости».</w:t>
      </w:r>
    </w:p>
    <w:p w14:paraId="6DB6877D" w14:textId="77777777" w:rsidR="00D97B9A" w:rsidRDefault="00ED1149">
      <w:pPr>
        <w:tabs>
          <w:tab w:val="left" w:pos="284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 xml:space="preserve"> </w:t>
      </w:r>
    </w:p>
    <w:p w14:paraId="0E78B4DC" w14:textId="77777777" w:rsidR="00D97B9A" w:rsidRDefault="00ED1149">
      <w:pPr>
        <w:spacing w:line="240" w:lineRule="auto"/>
        <w:ind w:left="1" w:firstLine="0"/>
        <w:jc w:val="both"/>
        <w:rPr>
          <w:b/>
          <w:szCs w:val="24"/>
        </w:rPr>
      </w:pPr>
      <w:r>
        <w:rPr>
          <w:b/>
          <w:szCs w:val="24"/>
        </w:rPr>
        <w:t xml:space="preserve">            5. ПРАВА И ОБЯЗАННОСТИ СТОРОН</w:t>
      </w:r>
    </w:p>
    <w:p w14:paraId="47BF0582" w14:textId="77777777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b/>
          <w:szCs w:val="24"/>
        </w:rPr>
        <w:t>5.1. ОБЯЗАННОСТИ ЗАСТРОЙЩИКА:</w:t>
      </w:r>
    </w:p>
    <w:p w14:paraId="06431ECD" w14:textId="77777777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>5.1.1. Застройщик обязуется выполнить все работы по строительству жилого дома и вводу его в эксплуатацию собственными силами, или с привлечением третьих лиц, в соответствии с Договором, проектной декларацией и с требованиями действующего законодательства Российской Федерации.</w:t>
      </w:r>
    </w:p>
    <w:p w14:paraId="58015864" w14:textId="09B05247" w:rsidR="00D97B9A" w:rsidRDefault="00ED1149">
      <w:pPr>
        <w:spacing w:line="240" w:lineRule="auto"/>
        <w:ind w:left="1" w:firstLine="719"/>
        <w:jc w:val="both"/>
        <w:rPr>
          <w:szCs w:val="24"/>
        </w:rPr>
      </w:pPr>
      <w:r>
        <w:rPr>
          <w:szCs w:val="24"/>
        </w:rPr>
        <w:t xml:space="preserve">5.1.2. При передаче Объекта долевого строительства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</w:t>
      </w:r>
      <w:r>
        <w:rPr>
          <w:szCs w:val="24"/>
        </w:rPr>
        <w:lastRenderedPageBreak/>
        <w:t>его использования, сроке службы Объекта долевого строительства и систем инженерно-технического обеспечения, конструктивных элементов, изделий.</w:t>
      </w:r>
    </w:p>
    <w:p w14:paraId="75462CD9" w14:textId="589B01E7" w:rsidR="000907BC" w:rsidRDefault="000907BC" w:rsidP="000907BC">
      <w:pPr>
        <w:ind w:firstLine="721"/>
        <w:rPr>
          <w:color w:val="auto"/>
          <w:szCs w:val="24"/>
        </w:rPr>
      </w:pPr>
      <w:r>
        <w:rPr>
          <w:szCs w:val="24"/>
        </w:rPr>
        <w:t>5.1.3. После передачи Застройщиком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акта,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форме.</w:t>
      </w:r>
    </w:p>
    <w:p w14:paraId="06A9A460" w14:textId="484C1F18" w:rsidR="00834A9E" w:rsidRDefault="00834A9E" w:rsidP="000907BC">
      <w:pPr>
        <w:spacing w:line="240" w:lineRule="auto"/>
        <w:ind w:left="0" w:firstLine="720"/>
        <w:jc w:val="both"/>
        <w:rPr>
          <w:szCs w:val="24"/>
        </w:rPr>
      </w:pPr>
      <w:r>
        <w:rPr>
          <w:szCs w:val="24"/>
        </w:rPr>
        <w:t>5.1.</w:t>
      </w:r>
      <w:r w:rsidR="000907BC">
        <w:rPr>
          <w:szCs w:val="24"/>
        </w:rPr>
        <w:t>4</w:t>
      </w:r>
      <w:r>
        <w:rPr>
          <w:szCs w:val="24"/>
        </w:rPr>
        <w:t>. Вносить в проектную декларацию с использованием единой информационной системы жилищного строительства изменения, касающиеся сведений о Застройщике и проекте строительства, фактов внесения изменений в проектную документацию, ежемесячно не позднее 10-го числа месяца, следующего за отчетным.</w:t>
      </w:r>
    </w:p>
    <w:p w14:paraId="35139F90" w14:textId="77777777" w:rsidR="00834A9E" w:rsidRDefault="00834A9E" w:rsidP="00834A9E">
      <w:pPr>
        <w:spacing w:line="240" w:lineRule="auto"/>
        <w:ind w:left="1" w:firstLine="719"/>
        <w:jc w:val="both"/>
        <w:rPr>
          <w:szCs w:val="24"/>
        </w:rPr>
      </w:pPr>
      <w:r>
        <w:rPr>
          <w:szCs w:val="24"/>
        </w:rPr>
        <w:t>Внесение изменений в проектную декларацию не требуется после размещения в единой информационной системе жилищного строительства сведений о вводе в эксплуатацию всех предусмотренных проектом строительства многоквартирных домов и (или) иных объектов недвижимости.</w:t>
      </w:r>
    </w:p>
    <w:p w14:paraId="46A8DDD4" w14:textId="7B60E194" w:rsidR="00D97B9A" w:rsidRDefault="00ED1149" w:rsidP="00834A9E">
      <w:pPr>
        <w:spacing w:line="240" w:lineRule="auto"/>
        <w:ind w:left="0" w:firstLine="720"/>
        <w:jc w:val="both"/>
        <w:rPr>
          <w:szCs w:val="24"/>
        </w:rPr>
      </w:pPr>
      <w:r>
        <w:rPr>
          <w:szCs w:val="24"/>
        </w:rPr>
        <w:t>5.1.</w:t>
      </w:r>
      <w:r w:rsidR="000907BC">
        <w:rPr>
          <w:szCs w:val="24"/>
        </w:rPr>
        <w:t>5</w:t>
      </w:r>
      <w:r>
        <w:rPr>
          <w:szCs w:val="24"/>
        </w:rPr>
        <w:t xml:space="preserve">. </w:t>
      </w:r>
      <w:r w:rsidR="006C2A06">
        <w:rPr>
          <w:szCs w:val="24"/>
        </w:rPr>
        <w:t>Застройщик до передачи Объекта Участнику, обязуется оформить техническую документацию на Жилой дом.</w:t>
      </w:r>
    </w:p>
    <w:p w14:paraId="367454E2" w14:textId="7505B021" w:rsidR="006C2A06" w:rsidRDefault="007222ED" w:rsidP="006C2A06">
      <w:pPr>
        <w:spacing w:line="240" w:lineRule="auto"/>
        <w:ind w:left="0" w:firstLine="720"/>
        <w:jc w:val="both"/>
        <w:rPr>
          <w:szCs w:val="24"/>
        </w:rPr>
      </w:pPr>
      <w:r>
        <w:rPr>
          <w:szCs w:val="24"/>
        </w:rPr>
        <w:t>5.1.</w:t>
      </w:r>
      <w:r w:rsidR="000907BC">
        <w:rPr>
          <w:szCs w:val="24"/>
        </w:rPr>
        <w:t>6</w:t>
      </w:r>
      <w:r>
        <w:rPr>
          <w:szCs w:val="24"/>
        </w:rPr>
        <w:t xml:space="preserve">. </w:t>
      </w:r>
      <w:r w:rsidR="006C2A06">
        <w:rPr>
          <w:szCs w:val="24"/>
        </w:rPr>
        <w:t>Выполнять иные обязанности, которые в соответствии с Договором и Законом о Долевом участии возлагаются на Застройщика.</w:t>
      </w:r>
    </w:p>
    <w:p w14:paraId="5752DE43" w14:textId="20D88712" w:rsidR="00D97B9A" w:rsidRDefault="00D97B9A" w:rsidP="006C2A06">
      <w:pPr>
        <w:spacing w:line="240" w:lineRule="auto"/>
        <w:ind w:left="0" w:firstLine="0"/>
        <w:jc w:val="both"/>
        <w:rPr>
          <w:b/>
          <w:szCs w:val="24"/>
        </w:rPr>
      </w:pPr>
    </w:p>
    <w:p w14:paraId="21259EC9" w14:textId="77777777" w:rsidR="00D97B9A" w:rsidRDefault="00ED1149">
      <w:pPr>
        <w:spacing w:line="240" w:lineRule="auto"/>
        <w:ind w:left="1" w:firstLine="719"/>
        <w:jc w:val="both"/>
        <w:rPr>
          <w:b/>
          <w:szCs w:val="24"/>
        </w:rPr>
      </w:pPr>
      <w:r>
        <w:rPr>
          <w:b/>
          <w:szCs w:val="24"/>
        </w:rPr>
        <w:t>5.2. ПРАВА ЗАСТРОЙЩИКА</w:t>
      </w:r>
    </w:p>
    <w:p w14:paraId="3B4954D2" w14:textId="77777777" w:rsidR="00D97B9A" w:rsidRDefault="00ED1149">
      <w:pPr>
        <w:spacing w:line="240" w:lineRule="auto"/>
        <w:ind w:left="1" w:firstLine="719"/>
        <w:jc w:val="both"/>
        <w:rPr>
          <w:szCs w:val="24"/>
        </w:rPr>
      </w:pPr>
      <w:r>
        <w:rPr>
          <w:szCs w:val="24"/>
        </w:rPr>
        <w:t>5.2.1. Застройщик, в случае производственной либо иной необходимости, а также наступления форс-мажорных обстоятельств, вправе изменить срок ввода Многоквартирного дома в эксплуатацию. При этом продление срока ввода дома в эксплуатацию может быть не более чем на 6 (шесть) месяцев.</w:t>
      </w:r>
    </w:p>
    <w:p w14:paraId="0747C0ED" w14:textId="77777777" w:rsidR="00D97B9A" w:rsidRDefault="00ED1149">
      <w:pPr>
        <w:spacing w:line="240" w:lineRule="auto"/>
        <w:ind w:left="1" w:firstLine="719"/>
        <w:jc w:val="both"/>
        <w:rPr>
          <w:szCs w:val="24"/>
        </w:rPr>
      </w:pPr>
      <w:r>
        <w:rPr>
          <w:szCs w:val="24"/>
        </w:rPr>
        <w:t>В случае, если строительство (создание) многоквартирного дома не может быть завершено в предусмотренный договором срок,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действующим законодательством.</w:t>
      </w:r>
    </w:p>
    <w:p w14:paraId="3E7F7708" w14:textId="7B3A6136" w:rsidR="00D97B9A" w:rsidRDefault="00ED1149" w:rsidP="007222ED">
      <w:pPr>
        <w:spacing w:line="240" w:lineRule="auto"/>
        <w:ind w:left="1" w:firstLine="719"/>
        <w:jc w:val="both"/>
        <w:rPr>
          <w:szCs w:val="24"/>
        </w:rPr>
      </w:pPr>
      <w:r>
        <w:rPr>
          <w:szCs w:val="24"/>
        </w:rPr>
        <w:t>5.2.</w:t>
      </w:r>
      <w:r w:rsidR="000907BC">
        <w:rPr>
          <w:szCs w:val="24"/>
        </w:rPr>
        <w:t>2</w:t>
      </w:r>
      <w:r>
        <w:rPr>
          <w:szCs w:val="24"/>
        </w:rPr>
        <w:t>. Иные права, предусмотренные действующим законодательством Российской Федерации.</w:t>
      </w:r>
    </w:p>
    <w:p w14:paraId="3B0655C2" w14:textId="77777777" w:rsidR="00D97B9A" w:rsidRDefault="00ED1149">
      <w:pPr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 xml:space="preserve"> </w:t>
      </w:r>
    </w:p>
    <w:p w14:paraId="7D14C3DF" w14:textId="77777777" w:rsidR="00D97B9A" w:rsidRDefault="00ED1149">
      <w:pPr>
        <w:spacing w:line="240" w:lineRule="auto"/>
        <w:ind w:left="1" w:firstLine="719"/>
        <w:jc w:val="both"/>
        <w:rPr>
          <w:szCs w:val="24"/>
        </w:rPr>
      </w:pPr>
      <w:r>
        <w:rPr>
          <w:b/>
          <w:szCs w:val="24"/>
        </w:rPr>
        <w:t>5.3. ОБЯЗАННОСТИ УЧАСТНИКА ДОЛЕВОГО СТРОИТЕЛЬСТВА</w:t>
      </w:r>
      <w:r>
        <w:rPr>
          <w:szCs w:val="24"/>
        </w:rPr>
        <w:t>:</w:t>
      </w:r>
    </w:p>
    <w:p w14:paraId="20AB3E65" w14:textId="5246D26C" w:rsidR="00D97B9A" w:rsidRDefault="00ED1149">
      <w:pPr>
        <w:tabs>
          <w:tab w:val="left" w:pos="142"/>
          <w:tab w:val="left" w:pos="1276"/>
        </w:tabs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 xml:space="preserve">5.3.1. Оплатить Цену Договора в объеме и на условиях, предусмотренных </w:t>
      </w:r>
      <w:r w:rsidR="007222ED">
        <w:rPr>
          <w:szCs w:val="24"/>
        </w:rPr>
        <w:t>разделом</w:t>
      </w:r>
      <w:r>
        <w:rPr>
          <w:szCs w:val="24"/>
        </w:rPr>
        <w:t xml:space="preserve"> 3 настоящего Договора. Участник вправе уплатить Цену Договора досрочно по согласованию с Застройщиком.</w:t>
      </w:r>
    </w:p>
    <w:p w14:paraId="6485703F" w14:textId="77777777" w:rsidR="00D97B9A" w:rsidRDefault="00ED1149">
      <w:pPr>
        <w:tabs>
          <w:tab w:val="left" w:pos="142"/>
          <w:tab w:val="left" w:pos="1276"/>
        </w:tabs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 xml:space="preserve">5.3.2. Нести расходы по государственной регистрации Договора, а также возможных изменений, дополнений к настоящему Договору. </w:t>
      </w:r>
    </w:p>
    <w:p w14:paraId="6E300CA2" w14:textId="7B0E722A" w:rsidR="00D97B9A" w:rsidRDefault="00ED1149">
      <w:pPr>
        <w:tabs>
          <w:tab w:val="left" w:pos="1276"/>
        </w:tabs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 xml:space="preserve">5.3.3. В сроки, предусмотренные </w:t>
      </w:r>
      <w:r w:rsidR="007222ED">
        <w:rPr>
          <w:szCs w:val="24"/>
        </w:rPr>
        <w:t>разделом</w:t>
      </w:r>
      <w:r>
        <w:rPr>
          <w:szCs w:val="24"/>
        </w:rPr>
        <w:t xml:space="preserve"> 4 Договора, после получения Застройщиком Разрешения на ввод в эксплуатацию Жилого дома принять Объект в соответствии с условиями настоящего Договора.</w:t>
      </w:r>
    </w:p>
    <w:p w14:paraId="44618455" w14:textId="77777777" w:rsidR="00D97B9A" w:rsidRDefault="00ED1149">
      <w:pPr>
        <w:tabs>
          <w:tab w:val="left" w:pos="1276"/>
        </w:tabs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 xml:space="preserve">5.3.4. Участник с даты принятия Объекта долевого строительства (в том числе, с даты составления Застройщиком одностороннего передаточного акта), получает фактический доступ в Объект долевого строительства, в связи с чем обязуется осуществлять оплату  коммунальных платежей, в том числе расходы по ремонту и содержанию общего имущества Жилого дома и обеспечению Объекта коммунальными ресурсами, в том числе израсходованными в отношении </w:t>
      </w:r>
      <w:r>
        <w:rPr>
          <w:szCs w:val="24"/>
        </w:rPr>
        <w:lastRenderedPageBreak/>
        <w:t>мест общего пользования Жилого дома, в соответствии с действующим жилищным  законодательством.</w:t>
      </w:r>
    </w:p>
    <w:p w14:paraId="6C1E96DB" w14:textId="77777777" w:rsidR="00D97B9A" w:rsidRDefault="00ED1149">
      <w:pPr>
        <w:tabs>
          <w:tab w:val="left" w:pos="567"/>
          <w:tab w:val="left" w:pos="1276"/>
          <w:tab w:val="left" w:pos="1560"/>
        </w:tabs>
        <w:overflowPunct w:val="0"/>
        <w:autoSpaceDE w:val="0"/>
        <w:autoSpaceDN w:val="0"/>
        <w:adjustRightInd w:val="0"/>
        <w:spacing w:line="240" w:lineRule="auto"/>
        <w:ind w:left="1" w:firstLine="709"/>
        <w:jc w:val="both"/>
        <w:outlineLvl w:val="9"/>
        <w:rPr>
          <w:szCs w:val="24"/>
        </w:rPr>
      </w:pPr>
      <w:r>
        <w:rPr>
          <w:szCs w:val="24"/>
        </w:rPr>
        <w:t>5.3.5. Обязательства Участника по настоящему Договору считаются исполненными с момента уплаты в соответствии со статьей 3 настоящего Договора в полном объеме (с учетом дополнительных уточнений) обусловленной настоящим Договором цены, выполнения иных обязательств, вытекающих из настоящего Договора и принятия Объекта.</w:t>
      </w:r>
      <w:bookmarkStart w:id="3" w:name="_heading=h.3dy6vkm"/>
      <w:bookmarkEnd w:id="3"/>
    </w:p>
    <w:p w14:paraId="6C8E3190" w14:textId="77777777" w:rsidR="00D97B9A" w:rsidRDefault="00ED1149">
      <w:pPr>
        <w:pStyle w:val="afc"/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>5.3.6. Участник долевого строительства обязан незамедлительно в 3-х дневный срок уведомить Застройщика о любых обстоятельствах, способных повлиять на исполнение Договора, в том числе, об изменении места регистрации, фактического места жительства (места нахождения), почтового адреса, фамилии, имени, отчества, (наименования) паспортных данных, контактных телефонов, обо всех изменениях в платежных, почтовых и других реквизитах и пр. В противном случае Застройщик не несет ответственности за неполучение Участником долевого строительства уведомлений, предусмотренных Договором.</w:t>
      </w:r>
    </w:p>
    <w:p w14:paraId="5B18721E" w14:textId="3E36498F" w:rsidR="00D97B9A" w:rsidRDefault="00ED1149" w:rsidP="00431B2C">
      <w:pPr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 xml:space="preserve">5.3.7. До </w:t>
      </w:r>
      <w:r w:rsidR="00431B2C">
        <w:rPr>
          <w:szCs w:val="24"/>
        </w:rPr>
        <w:t xml:space="preserve"> подписания акта  приема-передачи на </w:t>
      </w:r>
      <w:r>
        <w:rPr>
          <w:szCs w:val="24"/>
        </w:rPr>
        <w:t xml:space="preserve">Объект Участник обязуется не производить в Объекте и в самом здании работы, связанные с отступлением от проекта (перепланировка, любое остекление, установку снаружи здания любых устройств и сооружений, любые работы, затрагивающие внешний вид и конструкцию фасада жилого дома, возведение перегородок, разводки инженерных коммуникаций, электрики, доставки дополнительных секций батарей, устройство теплых полов и вынос отопления на лоджию (балкон) – устройство труб и батарей отопления, пробивка проемов, ниш, борозд в стенах и перекрытиях, установка снаружи здания любых устройств и сооружений, любые работы, затрагивающие внешний вид и конструкцию фасада здания и т.д.) без согласования с соответствующими  уполномоченными органами. </w:t>
      </w:r>
    </w:p>
    <w:p w14:paraId="53DEC090" w14:textId="77777777" w:rsidR="00D97B9A" w:rsidRDefault="00ED1149">
      <w:pPr>
        <w:spacing w:line="240" w:lineRule="auto"/>
        <w:ind w:left="1" w:firstLine="707"/>
        <w:jc w:val="both"/>
        <w:rPr>
          <w:szCs w:val="24"/>
        </w:rPr>
      </w:pPr>
      <w:r>
        <w:rPr>
          <w:szCs w:val="24"/>
        </w:rPr>
        <w:t xml:space="preserve">5.3.8. Одновременно с государственной регистрацией права собственности на Объект у Участника возникает право общей долевой собственности на общее имущество Многоквартирного Дома, используемое для обслуживания более чем одного изолированного помещения в нем, и Земельный участок, на котором расположен Многоквартирный Дом (в соответствующих границах и площади Земельного участка, определяемых в соответствии с законодательством Российской Федерации), с элементами озеленения и благоустройства и иные предназначенные для обслуживания, эксплуатации и благоустройства Многоквартирного Дома объекты, расположенные на указанном Земельном участке. </w:t>
      </w:r>
    </w:p>
    <w:p w14:paraId="238E4216" w14:textId="77777777" w:rsidR="00D97B9A" w:rsidRDefault="00ED1149">
      <w:pPr>
        <w:tabs>
          <w:tab w:val="left" w:pos="1276"/>
        </w:tabs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>5.3.9. Участник долевого строительства обязан выполнять иные обязанности, которые в соответствии с Договором или Законом о Долевом Участии возлагаются на Участника.</w:t>
      </w:r>
    </w:p>
    <w:p w14:paraId="2389FD71" w14:textId="77777777" w:rsidR="00D97B9A" w:rsidRDefault="00D97B9A">
      <w:pPr>
        <w:spacing w:line="240" w:lineRule="auto"/>
        <w:ind w:left="1" w:firstLine="707"/>
        <w:jc w:val="both"/>
        <w:rPr>
          <w:szCs w:val="24"/>
        </w:rPr>
      </w:pPr>
    </w:p>
    <w:p w14:paraId="7FCC9B68" w14:textId="77777777" w:rsidR="00D97B9A" w:rsidRDefault="00ED1149">
      <w:pPr>
        <w:pStyle w:val="afc"/>
        <w:spacing w:line="240" w:lineRule="auto"/>
        <w:ind w:left="1" w:firstLine="707"/>
        <w:jc w:val="both"/>
        <w:rPr>
          <w:b/>
          <w:szCs w:val="24"/>
        </w:rPr>
      </w:pPr>
      <w:r>
        <w:rPr>
          <w:b/>
          <w:szCs w:val="24"/>
        </w:rPr>
        <w:t>5.4. ПРАВА УЧАСТНИКА ДОЛЕВОГО СТРОИТЕЛЬСТВА</w:t>
      </w:r>
    </w:p>
    <w:p w14:paraId="6772F04C" w14:textId="77777777" w:rsidR="00D97B9A" w:rsidRDefault="00ED1149">
      <w:pPr>
        <w:pStyle w:val="afc"/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>5.4.1. Требовать от Застройщика передать ему Объект в срок, указанный в п. 4.1. Договора, за исключением случаев, указанных в п. 5.2.1. Договора, при условии оплаты Цены Договора в полном объеме.</w:t>
      </w:r>
    </w:p>
    <w:p w14:paraId="3F7975D7" w14:textId="43B0D7A7" w:rsidR="00D97B9A" w:rsidRDefault="00ED1149">
      <w:pPr>
        <w:pStyle w:val="afc"/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>5.4.2. Получать от Застройщика информацию о ходе строительства дома.</w:t>
      </w:r>
    </w:p>
    <w:p w14:paraId="31AA97F7" w14:textId="77777777" w:rsidR="00D97B9A" w:rsidRDefault="00ED1149">
      <w:pPr>
        <w:pStyle w:val="afc"/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>5.4.3. Сообщить Застройщику о недостатках Объекта, выявленных в течение гарантийного срока, указанного в п. 7.2. Договора.</w:t>
      </w:r>
    </w:p>
    <w:p w14:paraId="7C3A4D8D" w14:textId="58E0948D" w:rsidR="00D97B9A" w:rsidRDefault="00ED1149">
      <w:pPr>
        <w:pStyle w:val="afc"/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 xml:space="preserve">5.4.4. Уступать право требования по настоящему Договору в соответствии с разделом 6 настоящего Договора. </w:t>
      </w:r>
    </w:p>
    <w:p w14:paraId="63BE27E9" w14:textId="681F16A9" w:rsidR="00D97B9A" w:rsidRDefault="00ED1149">
      <w:pPr>
        <w:pStyle w:val="afc"/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>5.4.</w:t>
      </w:r>
      <w:r w:rsidR="00431B2C">
        <w:rPr>
          <w:szCs w:val="24"/>
        </w:rPr>
        <w:t>5</w:t>
      </w:r>
      <w:r>
        <w:rPr>
          <w:szCs w:val="24"/>
        </w:rPr>
        <w:t>.</w:t>
      </w:r>
      <w:r w:rsidR="00431B2C">
        <w:rPr>
          <w:szCs w:val="24"/>
        </w:rPr>
        <w:t xml:space="preserve"> </w:t>
      </w:r>
      <w:r>
        <w:rPr>
          <w:szCs w:val="24"/>
        </w:rPr>
        <w:t xml:space="preserve">Иные права, предусмотренные Законом о Долевом участии и действующим законодательством Российской Федерации. </w:t>
      </w:r>
    </w:p>
    <w:p w14:paraId="0BB53BF2" w14:textId="7F9D508C" w:rsidR="002B05B6" w:rsidRDefault="002B05B6">
      <w:pPr>
        <w:pStyle w:val="afc"/>
        <w:spacing w:line="240" w:lineRule="auto"/>
        <w:ind w:left="1" w:firstLine="708"/>
        <w:jc w:val="both"/>
        <w:rPr>
          <w:szCs w:val="24"/>
        </w:rPr>
      </w:pPr>
    </w:p>
    <w:p w14:paraId="51280FB5" w14:textId="08EF6E8B" w:rsidR="00F947D0" w:rsidRDefault="00F947D0">
      <w:pPr>
        <w:pStyle w:val="afc"/>
        <w:spacing w:line="240" w:lineRule="auto"/>
        <w:ind w:left="1" w:firstLine="708"/>
        <w:jc w:val="both"/>
        <w:rPr>
          <w:szCs w:val="24"/>
        </w:rPr>
      </w:pPr>
    </w:p>
    <w:p w14:paraId="64709187" w14:textId="4D8BC960" w:rsidR="00F947D0" w:rsidRDefault="00F947D0">
      <w:pPr>
        <w:pStyle w:val="afc"/>
        <w:spacing w:line="240" w:lineRule="auto"/>
        <w:ind w:left="1" w:firstLine="708"/>
        <w:jc w:val="both"/>
        <w:rPr>
          <w:szCs w:val="24"/>
        </w:rPr>
      </w:pPr>
    </w:p>
    <w:p w14:paraId="06B93FD8" w14:textId="77777777" w:rsidR="00F947D0" w:rsidRDefault="00F947D0">
      <w:pPr>
        <w:pStyle w:val="afc"/>
        <w:spacing w:line="240" w:lineRule="auto"/>
        <w:ind w:left="1" w:firstLine="708"/>
        <w:jc w:val="both"/>
        <w:rPr>
          <w:szCs w:val="24"/>
        </w:rPr>
      </w:pPr>
    </w:p>
    <w:p w14:paraId="4519089A" w14:textId="77777777" w:rsidR="002B05B6" w:rsidRDefault="002B05B6">
      <w:pPr>
        <w:pStyle w:val="afc"/>
        <w:spacing w:line="240" w:lineRule="auto"/>
        <w:ind w:left="1" w:firstLine="708"/>
        <w:jc w:val="both"/>
        <w:rPr>
          <w:szCs w:val="24"/>
        </w:rPr>
      </w:pPr>
    </w:p>
    <w:p w14:paraId="110E0212" w14:textId="77777777" w:rsidR="00D97B9A" w:rsidRDefault="00ED1149">
      <w:pPr>
        <w:tabs>
          <w:tab w:val="left" w:pos="567"/>
          <w:tab w:val="left" w:pos="1276"/>
        </w:tabs>
        <w:spacing w:line="240" w:lineRule="auto"/>
        <w:ind w:left="1" w:hanging="3"/>
        <w:jc w:val="both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  <w:t xml:space="preserve">  </w:t>
      </w:r>
    </w:p>
    <w:p w14:paraId="617219A5" w14:textId="51F398FD" w:rsidR="00D97B9A" w:rsidRDefault="00ED1149">
      <w:pPr>
        <w:tabs>
          <w:tab w:val="left" w:pos="567"/>
          <w:tab w:val="left" w:pos="1276"/>
        </w:tabs>
        <w:spacing w:line="240" w:lineRule="auto"/>
        <w:ind w:left="1" w:hanging="3"/>
        <w:jc w:val="both"/>
        <w:rPr>
          <w:b/>
          <w:szCs w:val="24"/>
        </w:rPr>
      </w:pPr>
      <w:r>
        <w:rPr>
          <w:b/>
          <w:szCs w:val="24"/>
        </w:rPr>
        <w:lastRenderedPageBreak/>
        <w:tab/>
      </w:r>
      <w:r>
        <w:rPr>
          <w:b/>
          <w:szCs w:val="24"/>
        </w:rPr>
        <w:tab/>
        <w:t xml:space="preserve">  6. </w:t>
      </w:r>
      <w:r>
        <w:rPr>
          <w:b/>
          <w:bCs/>
          <w:szCs w:val="24"/>
        </w:rPr>
        <w:t>УСТУПКА ПРАВ ПО ДОГОВОРУ</w:t>
      </w:r>
    </w:p>
    <w:p w14:paraId="714EB61D" w14:textId="77777777" w:rsidR="00D97B9A" w:rsidRDefault="00ED1149">
      <w:pPr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>6.1. Уступка Участником третьему лицу прав требования по настоящему Договору допускается только после получения предварительного письменного согласия Застройщика на такую уступку.</w:t>
      </w:r>
    </w:p>
    <w:p w14:paraId="73AD7B4E" w14:textId="77777777" w:rsidR="00D97B9A" w:rsidRDefault="00ED1149">
      <w:pPr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>6.2. Уступка Участником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акта.</w:t>
      </w:r>
    </w:p>
    <w:p w14:paraId="61605A71" w14:textId="77777777" w:rsidR="00D97B9A" w:rsidRDefault="00ED1149">
      <w:pPr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>6.3.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регистрации. Расходы, связанные с государственной регистрацией договора уступки несут стороны договора уступки.</w:t>
      </w:r>
    </w:p>
    <w:p w14:paraId="487A8BAC" w14:textId="77777777" w:rsidR="00D97B9A" w:rsidRDefault="00ED1149">
      <w:pPr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>6.4. При намерении Участника совершить уступку прав требования по настоящему Договору он составляет в письменной произвольной форме заявление на имя Застройщика с просьбой дать согласие на совершение такой уступки.</w:t>
      </w:r>
    </w:p>
    <w:p w14:paraId="204D3189" w14:textId="77777777" w:rsidR="00D97B9A" w:rsidRDefault="00ED1149">
      <w:pPr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>В течение 30 (тридцати) дней с момента поступления заявление Застройщик предоставляет справку об исполнении обязательства по оплате договора участия в долевом строительстве, а также согласие или отказ в уступке прав по договору.</w:t>
      </w:r>
    </w:p>
    <w:p w14:paraId="4C720566" w14:textId="77777777" w:rsidR="00D97B9A" w:rsidRDefault="00ED1149">
      <w:pPr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>6.5. Застройщик не несет ответственности по договорам Дольщика с третьими лицами.</w:t>
      </w:r>
    </w:p>
    <w:p w14:paraId="4D45EF79" w14:textId="77777777" w:rsidR="00D97B9A" w:rsidRDefault="00ED1149">
      <w:pPr>
        <w:spacing w:line="240" w:lineRule="auto"/>
        <w:ind w:left="1" w:firstLine="708"/>
        <w:jc w:val="both"/>
        <w:rPr>
          <w:szCs w:val="24"/>
        </w:rPr>
      </w:pPr>
      <w:r>
        <w:rPr>
          <w:szCs w:val="24"/>
        </w:rPr>
        <w:t>6.6. Участник обязан в течение 3 (трех) дней с момента государственной регистрации договора уступки права требования предоставить Застройщику 1 (один) зарегистрированный экземпляр такого договора. В случае неисполнения Участником обязанности, предусмотренной настоящим пунктом:</w:t>
      </w:r>
    </w:p>
    <w:p w14:paraId="0F00D17F" w14:textId="77777777" w:rsidR="00D97B9A" w:rsidRDefault="00ED1149">
      <w:pPr>
        <w:spacing w:line="240" w:lineRule="auto"/>
        <w:ind w:left="1" w:firstLine="720"/>
        <w:jc w:val="both"/>
        <w:rPr>
          <w:szCs w:val="24"/>
        </w:rPr>
      </w:pPr>
      <w:r>
        <w:rPr>
          <w:szCs w:val="24"/>
        </w:rPr>
        <w:t>6.6.1. Застройщик снимает с себя ответственность за ненадлежащее уведомление нового дольщика (цессионария по договору уступки права требования) о готовности Объекта долевого строительства к передаче после ввода Жилого дома в эксплуатацию;</w:t>
      </w:r>
    </w:p>
    <w:p w14:paraId="2D71B520" w14:textId="77777777" w:rsidR="00D97B9A" w:rsidRDefault="00D97B9A">
      <w:pPr>
        <w:tabs>
          <w:tab w:val="left" w:pos="567"/>
          <w:tab w:val="left" w:pos="1276"/>
        </w:tabs>
        <w:spacing w:line="240" w:lineRule="auto"/>
        <w:ind w:left="1" w:hanging="3"/>
        <w:jc w:val="both"/>
        <w:rPr>
          <w:szCs w:val="24"/>
        </w:rPr>
      </w:pPr>
    </w:p>
    <w:p w14:paraId="7E3E6B1B" w14:textId="77777777" w:rsidR="00D97B9A" w:rsidRDefault="00ED1149">
      <w:pPr>
        <w:spacing w:line="240" w:lineRule="auto"/>
        <w:ind w:left="1" w:firstLine="0"/>
        <w:jc w:val="both"/>
        <w:rPr>
          <w:b/>
          <w:szCs w:val="24"/>
        </w:rPr>
      </w:pPr>
      <w:r>
        <w:rPr>
          <w:b/>
          <w:szCs w:val="24"/>
        </w:rPr>
        <w:t xml:space="preserve">              7. ГАРАНТИИ КАЧЕСТВА</w:t>
      </w:r>
    </w:p>
    <w:p w14:paraId="3B9FECE2" w14:textId="2596181A" w:rsidR="00D97B9A" w:rsidRDefault="00ED1149">
      <w:pPr>
        <w:tabs>
          <w:tab w:val="left" w:pos="851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7.1.  Застройщик обязан передать </w:t>
      </w:r>
      <w:r w:rsidR="007222ED">
        <w:rPr>
          <w:szCs w:val="24"/>
        </w:rPr>
        <w:t>У</w:t>
      </w:r>
      <w:r>
        <w:rPr>
          <w:szCs w:val="24"/>
        </w:rPr>
        <w:t>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14:paraId="014F8088" w14:textId="45ACA436" w:rsidR="00D97B9A" w:rsidRDefault="00ED1149">
      <w:pPr>
        <w:tabs>
          <w:tab w:val="left" w:pos="851"/>
        </w:tabs>
        <w:spacing w:line="240" w:lineRule="auto"/>
        <w:ind w:left="1" w:hanging="3"/>
        <w:jc w:val="both"/>
        <w:rPr>
          <w:szCs w:val="24"/>
        </w:rPr>
      </w:pPr>
      <w:bookmarkStart w:id="4" w:name="_heading=h.2et92p0"/>
      <w:bookmarkStart w:id="5" w:name="_heading=h.3znysh7"/>
      <w:bookmarkEnd w:id="4"/>
      <w:bookmarkEnd w:id="5"/>
      <w:r>
        <w:rPr>
          <w:szCs w:val="24"/>
        </w:rPr>
        <w:tab/>
      </w:r>
      <w:r>
        <w:rPr>
          <w:szCs w:val="24"/>
        </w:rPr>
        <w:tab/>
        <w:t xml:space="preserve">7.2. </w:t>
      </w:r>
      <w:r>
        <w:rPr>
          <w:bCs/>
          <w:szCs w:val="24"/>
        </w:rPr>
        <w:t>Гарантийный срок</w:t>
      </w:r>
      <w:r>
        <w:rPr>
          <w:szCs w:val="24"/>
        </w:rPr>
        <w:t xml:space="preserve"> </w:t>
      </w:r>
      <w:r>
        <w:rPr>
          <w:bCs/>
          <w:szCs w:val="24"/>
        </w:rPr>
        <w:t>для объекта долевого строительства</w:t>
      </w:r>
      <w:r>
        <w:rPr>
          <w:szCs w:val="24"/>
        </w:rPr>
        <w:t>, за исключением технологического и инженерного оборудования, входящего в состав такого объекта долевого строительства, устанавливается договором и составляет 5 (пять)</w:t>
      </w:r>
      <w:r>
        <w:rPr>
          <w:bCs/>
          <w:szCs w:val="24"/>
        </w:rPr>
        <w:t xml:space="preserve"> лет.</w:t>
      </w:r>
      <w:r>
        <w:rPr>
          <w:szCs w:val="24"/>
        </w:rPr>
        <w:t xml:space="preserve"> Указанный гарантийный срок исчисляется со дня передачи объекта долевого строительства, </w:t>
      </w:r>
      <w:r w:rsidR="007222ED">
        <w:rPr>
          <w:szCs w:val="24"/>
        </w:rPr>
        <w:t>У</w:t>
      </w:r>
      <w:r>
        <w:rPr>
          <w:szCs w:val="24"/>
        </w:rPr>
        <w:t>частнику.</w:t>
      </w:r>
    </w:p>
    <w:p w14:paraId="6202A07E" w14:textId="40319AE7" w:rsidR="00D97B9A" w:rsidRDefault="00ED1149">
      <w:pPr>
        <w:autoSpaceDE w:val="0"/>
        <w:autoSpaceDN w:val="0"/>
        <w:adjustRightInd w:val="0"/>
        <w:spacing w:line="240" w:lineRule="auto"/>
        <w:ind w:left="1" w:firstLine="709"/>
        <w:jc w:val="both"/>
        <w:outlineLvl w:val="9"/>
        <w:rPr>
          <w:szCs w:val="24"/>
        </w:rPr>
      </w:pPr>
      <w:r>
        <w:rPr>
          <w:szCs w:val="24"/>
        </w:rPr>
        <w:tab/>
      </w:r>
      <w:r>
        <w:rPr>
          <w:bCs/>
          <w:szCs w:val="24"/>
        </w:rPr>
        <w:t>Гарантийный срок на технологическое и инженерное оборудование</w:t>
      </w:r>
      <w:r>
        <w:rPr>
          <w:szCs w:val="24"/>
        </w:rPr>
        <w:t xml:space="preserve">, входящее в состав передаваемого участникам долевого строительства объекта долевого строительства, устанавливается договором и составляет 3 (три) года. Указанный гарантийный срок исчисляется со дня подписания первого </w:t>
      </w:r>
      <w:r w:rsidR="007222ED">
        <w:rPr>
          <w:szCs w:val="24"/>
        </w:rPr>
        <w:t>П</w:t>
      </w:r>
      <w:r>
        <w:rPr>
          <w:szCs w:val="24"/>
        </w:rPr>
        <w:t xml:space="preserve">ередаточного </w:t>
      </w:r>
      <w:r w:rsidR="007222ED">
        <w:rPr>
          <w:szCs w:val="24"/>
        </w:rPr>
        <w:t xml:space="preserve">А </w:t>
      </w:r>
      <w:r>
        <w:rPr>
          <w:szCs w:val="24"/>
        </w:rPr>
        <w:t>кта или иного документа о передаче объекта долевого строительства.</w:t>
      </w:r>
    </w:p>
    <w:p w14:paraId="19D3FFBB" w14:textId="77777777" w:rsidR="00D97B9A" w:rsidRDefault="00ED1149">
      <w:pPr>
        <w:tabs>
          <w:tab w:val="left" w:pos="851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7.3. Застройщик не несет ответственность за недостатки (дефекты) Объекта, обнаруженные в течение гарантийного срока, если докажет, что они произошли вследствие нормального износа такого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Инструкцией по эксплуатации Объекта, правил и условий эффективного и безопасного использования Объекта, систем инженерно-технического обеспечения, конструктивных элементов, изделий.</w:t>
      </w:r>
    </w:p>
    <w:p w14:paraId="750674D5" w14:textId="77777777" w:rsidR="00D97B9A" w:rsidRDefault="00D97B9A">
      <w:pPr>
        <w:tabs>
          <w:tab w:val="left" w:pos="851"/>
        </w:tabs>
        <w:spacing w:line="240" w:lineRule="auto"/>
        <w:ind w:left="1" w:hanging="3"/>
        <w:jc w:val="both"/>
        <w:rPr>
          <w:szCs w:val="24"/>
        </w:rPr>
      </w:pPr>
      <w:bookmarkStart w:id="6" w:name="bookmark=id.tyjcwt"/>
      <w:bookmarkEnd w:id="6"/>
    </w:p>
    <w:p w14:paraId="13BD0FA9" w14:textId="77777777" w:rsidR="00D97B9A" w:rsidRDefault="00ED1149" w:rsidP="00097291">
      <w:pPr>
        <w:tabs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1" w:firstLine="0"/>
        <w:jc w:val="both"/>
        <w:outlineLvl w:val="9"/>
        <w:rPr>
          <w:b/>
          <w:szCs w:val="24"/>
        </w:rPr>
      </w:pPr>
      <w:r>
        <w:rPr>
          <w:b/>
          <w:szCs w:val="24"/>
        </w:rPr>
        <w:t xml:space="preserve">         8. РАСТОРЖЕНИЕ И ИЗМЕНЕНИЕ ДОГОВОРА </w:t>
      </w:r>
    </w:p>
    <w:p w14:paraId="570E78AC" w14:textId="77777777" w:rsidR="00D97B9A" w:rsidRDefault="00ED1149">
      <w:pPr>
        <w:tabs>
          <w:tab w:val="left" w:pos="567"/>
          <w:tab w:val="left" w:pos="1276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8.1. Стороны имеют право по соглашению Сторон, расторгнуть настоящий Договор.</w:t>
      </w:r>
    </w:p>
    <w:p w14:paraId="613833C0" w14:textId="77777777" w:rsidR="00D97B9A" w:rsidRDefault="00ED1149">
      <w:pPr>
        <w:tabs>
          <w:tab w:val="left" w:pos="567"/>
          <w:tab w:val="left" w:pos="1276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8.2. Участник вправе в одностороннем порядке отказаться от исполнения настоящего Договора в случае:</w:t>
      </w:r>
    </w:p>
    <w:p w14:paraId="442641B7" w14:textId="77777777" w:rsidR="00D97B9A" w:rsidRDefault="00ED1149">
      <w:pPr>
        <w:tabs>
          <w:tab w:val="left" w:pos="567"/>
          <w:tab w:val="left" w:pos="1276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- неисполнения застройщиком обязательства по передаче объекта долевого строительства в срок, превышающий установленный договором срок передачи такого объекта на два месяца;</w:t>
      </w:r>
    </w:p>
    <w:p w14:paraId="0AB3D1B7" w14:textId="77777777" w:rsidR="00D97B9A" w:rsidRDefault="00ED1149">
      <w:pPr>
        <w:tabs>
          <w:tab w:val="left" w:pos="567"/>
          <w:tab w:val="left" w:pos="1276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- отступления Застройщиком от условий настоящего Договора, приведшего к ухудшению качества Объекта, или иных недостатков, которые делают Объект непригодным для предусмотренного Договором использования;</w:t>
      </w:r>
    </w:p>
    <w:p w14:paraId="2F8110DB" w14:textId="77777777" w:rsidR="00D97B9A" w:rsidRDefault="00ED1149">
      <w:pPr>
        <w:tabs>
          <w:tab w:val="left" w:pos="567"/>
          <w:tab w:val="left" w:pos="1276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 xml:space="preserve">          - существенного нарушения требований к качеству объекта долевого строительства;</w:t>
      </w:r>
    </w:p>
    <w:p w14:paraId="05705DF4" w14:textId="77777777" w:rsidR="00D97B9A" w:rsidRDefault="00ED1149">
      <w:pPr>
        <w:tabs>
          <w:tab w:val="left" w:pos="567"/>
          <w:tab w:val="left" w:pos="1276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 xml:space="preserve">          - в иных случаях, предусмотренных действующим законодательством.</w:t>
      </w:r>
    </w:p>
    <w:p w14:paraId="42D11C8D" w14:textId="77777777" w:rsidR="00D97B9A" w:rsidRDefault="00ED1149">
      <w:pPr>
        <w:tabs>
          <w:tab w:val="left" w:pos="567"/>
          <w:tab w:val="left" w:pos="1276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8.3. Застройщик в одностороннем порядке вправе отказаться от исполнения настоящего Договора в случае: </w:t>
      </w:r>
    </w:p>
    <w:p w14:paraId="6B412EED" w14:textId="77777777" w:rsidR="00D97B9A" w:rsidRDefault="00ED1149">
      <w:pPr>
        <w:tabs>
          <w:tab w:val="left" w:pos="567"/>
          <w:tab w:val="left" w:pos="1276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- если в соответствии с Договором уплата цены Договора должна производиться Участником долевого строительства путем единовременного внесения платежа и просрочка Участника долевого строительства по внесению платежа составила более чем два месяца; </w:t>
      </w:r>
    </w:p>
    <w:p w14:paraId="3EB234E8" w14:textId="77777777" w:rsidR="00D97B9A" w:rsidRDefault="00ED1149">
      <w:pPr>
        <w:tabs>
          <w:tab w:val="left" w:pos="567"/>
          <w:tab w:val="left" w:pos="1276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-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период, но Участник долевого строительства допускает систематическое нарушение сроков внесения платежей, то есть нарушение срока внесения платежа более чем три раза в течение двенадцати месяцев или просрочку внесения платежа в течение более чем два месяца, а равно внес любую часть цены Договора не в полном объеме, Застройщик обязан возвратить денежные средства, уплаченные участником долевого строительства в счет цены договора, в течение десяти рабочих дней со дня его расторжения;</w:t>
      </w:r>
    </w:p>
    <w:p w14:paraId="55A47708" w14:textId="77777777" w:rsidR="00D97B9A" w:rsidRDefault="00ED1149">
      <w:pPr>
        <w:tabs>
          <w:tab w:val="left" w:pos="567"/>
          <w:tab w:val="left" w:pos="1276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-  иных случаях, предусмотренных законодательством Российской Федерации. </w:t>
      </w:r>
    </w:p>
    <w:p w14:paraId="21774413" w14:textId="77777777" w:rsidR="00D97B9A" w:rsidRDefault="00ED1149">
      <w:pPr>
        <w:tabs>
          <w:tab w:val="left" w:pos="567"/>
          <w:tab w:val="left" w:pos="1276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8.4. В случае одностороннего отказа одной из Сторон от исполнения настоящего Договора по основаниям, указанным в настоящем разделе, Договор считается расторгнутым со дня направления другой Стороне уведомления об одностороннем отказе от исполнения настоящего Договора. Указанное в настоящем пункте уведомление должно быть направлено по почте, заказным письмом с описью вложения.</w:t>
      </w:r>
    </w:p>
    <w:p w14:paraId="777B6264" w14:textId="77777777" w:rsidR="00D97B9A" w:rsidRDefault="00ED1149">
      <w:pPr>
        <w:tabs>
          <w:tab w:val="left" w:pos="567"/>
          <w:tab w:val="left" w:pos="1276"/>
        </w:tabs>
        <w:spacing w:line="240" w:lineRule="auto"/>
        <w:ind w:left="1" w:firstLine="566"/>
        <w:jc w:val="both"/>
        <w:rPr>
          <w:szCs w:val="24"/>
        </w:rPr>
      </w:pPr>
      <w:r>
        <w:rPr>
          <w:szCs w:val="24"/>
        </w:rPr>
        <w:t>8.5.</w:t>
      </w:r>
      <w:r>
        <w:rPr>
          <w:szCs w:val="24"/>
        </w:rPr>
        <w:tab/>
        <w:t>В случае прекращения договора счета эскроу по основаниям, предусмотренным частью 7 ст.15.5 Закона о Долевом Участии, денежные средства со счета эскроу на основании полученных уполномоченным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 либо перечисляются на его залоговый счет, права по которому переданы в залог Банку, если такое условие предусмотрено договором, заключенным между Участником и Банком. Договор счета эскроу должен содержать информацию о банковском счете депонента, на который перечисляются денежные средства в случае неполучения Банком указания Участника об их выдаче либо переводе при прекращении такого договора по основаниям, предусмотренным частью 7 ст.15.5 Закона о Долевом Участии.</w:t>
      </w:r>
    </w:p>
    <w:p w14:paraId="537AA032" w14:textId="09410738" w:rsidR="00D97B9A" w:rsidRDefault="00ED1149">
      <w:pPr>
        <w:spacing w:line="240" w:lineRule="auto"/>
        <w:ind w:left="1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8.6. В соответствии с п. 3 ст. 4 Закона о Долевом участии договор заключается в письменной форме, подлежит </w:t>
      </w:r>
      <w:hyperlink r:id="rId12" w:anchor="block_48" w:history="1">
        <w:r>
          <w:rPr>
            <w:rStyle w:val="a5"/>
            <w:color w:val="000000" w:themeColor="text1"/>
            <w:szCs w:val="24"/>
            <w:u w:val="none"/>
          </w:rPr>
          <w:t>государственной регистрации</w:t>
        </w:r>
      </w:hyperlink>
      <w:r>
        <w:rPr>
          <w:szCs w:val="24"/>
        </w:rPr>
        <w:t xml:space="preserve"> и считается заключенным с момента такой регистрации. Согласно ст. 452 Гражданского кодекса Российской Федерации, соглашение об изменении или о расторжении договора совершается в той же форме, что и сам договор. Таким образом, все изменения к настоящему Договору подлежат государственной регистрации, признаются действительными, если они совершены в письменной форме, скреплены печатями и подписаны сторонами или уполномоченными представителями сторон. Во всем, что не урегулировано данным Договором, стороны руководствуются действующим законодательством РФ. </w:t>
      </w:r>
    </w:p>
    <w:p w14:paraId="22608066" w14:textId="77777777" w:rsidR="00D97B9A" w:rsidRDefault="00ED1149">
      <w:pPr>
        <w:spacing w:line="240" w:lineRule="auto"/>
        <w:ind w:left="1" w:firstLine="707"/>
        <w:jc w:val="both"/>
        <w:rPr>
          <w:szCs w:val="24"/>
        </w:rPr>
      </w:pPr>
      <w:r>
        <w:rPr>
          <w:szCs w:val="24"/>
        </w:rPr>
        <w:lastRenderedPageBreak/>
        <w:t>8.7. В случае расторжения настоящего Договора по основаниям, предусмотренным законом или договором, денежные средства со счета эскроу, подлежат возврату Участнику, путем их перечисления эскроу-агентом на счет Участника, открытый в Банке ПАО Сбербанк России</w:t>
      </w:r>
      <w:r>
        <w:rPr>
          <w:iCs/>
          <w:szCs w:val="24"/>
        </w:rPr>
        <w:t>.</w:t>
      </w:r>
      <w:r>
        <w:rPr>
          <w:szCs w:val="24"/>
        </w:rPr>
        <w:t xml:space="preserve"> </w:t>
      </w:r>
    </w:p>
    <w:p w14:paraId="6B2A818C" w14:textId="77777777" w:rsidR="00D97B9A" w:rsidRDefault="00ED1149">
      <w:pPr>
        <w:spacing w:line="240" w:lineRule="auto"/>
        <w:ind w:left="1" w:firstLine="708"/>
        <w:jc w:val="both"/>
        <w:rPr>
          <w:szCs w:val="24"/>
          <w:highlight w:val="green"/>
        </w:rPr>
      </w:pPr>
      <w:r>
        <w:rPr>
          <w:szCs w:val="24"/>
        </w:rPr>
        <w:t>В случае, если к моменту расторжения настоящего Договора, денежные средства будут перечислены Застройщику, Застройщик обязуется возвратить Участнику уплаченные по настоящему Договору денежные средства, путем их перечисления на его счет, предварительно уведомив ПАО Сбербанк России о возврате денежных средств не менее чем за 5 рабочих дней до их отправки путём направления соответствующего письма с уведомлением о вручении.</w:t>
      </w:r>
    </w:p>
    <w:p w14:paraId="58B8D669" w14:textId="77777777" w:rsidR="00D97B9A" w:rsidRDefault="00D97B9A">
      <w:pPr>
        <w:tabs>
          <w:tab w:val="left" w:pos="567"/>
          <w:tab w:val="left" w:pos="1276"/>
        </w:tabs>
        <w:spacing w:line="240" w:lineRule="auto"/>
        <w:ind w:left="1" w:hanging="3"/>
        <w:jc w:val="both"/>
        <w:rPr>
          <w:szCs w:val="24"/>
        </w:rPr>
      </w:pPr>
    </w:p>
    <w:p w14:paraId="46067268" w14:textId="77777777" w:rsidR="00D97B9A" w:rsidRDefault="00ED1149">
      <w:pPr>
        <w:tabs>
          <w:tab w:val="left" w:pos="567"/>
          <w:tab w:val="left" w:pos="1276"/>
        </w:tabs>
        <w:spacing w:line="240" w:lineRule="auto"/>
        <w:ind w:left="1"/>
        <w:jc w:val="both"/>
        <w:rPr>
          <w:szCs w:val="24"/>
        </w:rPr>
      </w:pPr>
      <w:r>
        <w:rPr>
          <w:b/>
          <w:szCs w:val="24"/>
        </w:rPr>
        <w:t xml:space="preserve">          9. ПОРЯДОК РАЗРЕШЕНИЯ СПОРОВ</w:t>
      </w:r>
    </w:p>
    <w:p w14:paraId="005FC7B7" w14:textId="77777777" w:rsidR="00D97B9A" w:rsidRDefault="00ED1149">
      <w:pPr>
        <w:tabs>
          <w:tab w:val="left" w:pos="567"/>
          <w:tab w:val="left" w:pos="1276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ab/>
        <w:t>9.1. Все споры, разногласия, которые могут возникнуть в связи с исполнением настоящего Договора, Стороны будут стремиться решить путем переговоров. При этом под переговорами понимаются как устные консультации, проводимые сторонами, так и обмен письмами.</w:t>
      </w:r>
    </w:p>
    <w:p w14:paraId="757D7957" w14:textId="77777777" w:rsidR="00D97B9A" w:rsidRDefault="00ED1149">
      <w:pPr>
        <w:tabs>
          <w:tab w:val="left" w:pos="567"/>
          <w:tab w:val="left" w:pos="1276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9.2. В случае невозможности достижения согласия по спорным вопросам в ходе переговоров спор подлежит разрешению в суде в порядке, предусмотренном законодательством Российской Федерации.</w:t>
      </w:r>
    </w:p>
    <w:p w14:paraId="77DEE1A1" w14:textId="1EBE92A3" w:rsidR="00D97B9A" w:rsidRDefault="00ED1149" w:rsidP="002E66DA">
      <w:pPr>
        <w:tabs>
          <w:tab w:val="left" w:pos="567"/>
          <w:tab w:val="left" w:pos="1560"/>
        </w:tabs>
        <w:overflowPunct w:val="0"/>
        <w:autoSpaceDE w:val="0"/>
        <w:autoSpaceDN w:val="0"/>
        <w:adjustRightInd w:val="0"/>
        <w:spacing w:line="240" w:lineRule="auto"/>
        <w:ind w:left="1" w:firstLine="0"/>
        <w:jc w:val="both"/>
        <w:outlineLvl w:val="9"/>
        <w:rPr>
          <w:szCs w:val="24"/>
        </w:rPr>
      </w:pPr>
      <w:r>
        <w:rPr>
          <w:szCs w:val="24"/>
        </w:rPr>
        <w:tab/>
      </w:r>
    </w:p>
    <w:p w14:paraId="3C82C87D" w14:textId="77777777" w:rsidR="00D97B9A" w:rsidRDefault="00ED1149">
      <w:pPr>
        <w:spacing w:line="240" w:lineRule="auto"/>
        <w:ind w:left="1"/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            10. ОТВЕТСТВЕННОСТЬ СТОРОН</w:t>
      </w:r>
    </w:p>
    <w:p w14:paraId="00522593" w14:textId="77777777" w:rsidR="00D97B9A" w:rsidRDefault="00ED1149">
      <w:pPr>
        <w:tabs>
          <w:tab w:val="left" w:pos="0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10.1. Стороны несут ответственность за неисполнение либо ненадлежащее исполнение принятых на себя по Договору обязательств в соответствии с действующим законодательством Российской Федерации и условиями настоящего договора. </w:t>
      </w:r>
    </w:p>
    <w:p w14:paraId="6A783AC9" w14:textId="77777777" w:rsidR="00D97B9A" w:rsidRDefault="00ED1149">
      <w:pPr>
        <w:tabs>
          <w:tab w:val="left" w:pos="0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10.2. Участник ознакомлен с тем, что Объект недвижимости строится по индивидуальному проекту и является архитектурным решением. Нарушение условий эксплуатации Объекта недвижимости (включая, но не ограничиваясь размещением на фасаде Объекта недвижимости внешних блоков кондиционеров и иного инженерного оборудования вне отведенных мест) является нарушением архитектурного облика дома, что может повлечь за собой ответственность, предусмотренную законодательством Российской Федерации.</w:t>
      </w:r>
    </w:p>
    <w:p w14:paraId="21742EAE" w14:textId="77777777" w:rsidR="00D97B9A" w:rsidRDefault="00ED1149">
      <w:pPr>
        <w:tabs>
          <w:tab w:val="left" w:pos="0"/>
        </w:tabs>
        <w:spacing w:line="240" w:lineRule="auto"/>
        <w:ind w:left="1" w:firstLine="566"/>
        <w:jc w:val="both"/>
        <w:rPr>
          <w:szCs w:val="24"/>
        </w:rPr>
      </w:pPr>
      <w:r>
        <w:rPr>
          <w:szCs w:val="24"/>
        </w:rPr>
        <w:t>10.3.</w:t>
      </w:r>
      <w:r>
        <w:rPr>
          <w:szCs w:val="24"/>
        </w:rPr>
        <w:tab/>
        <w:t>За просрочку, необоснованный отказ/уклонение Участника от оплаты цены Договора Участники уплачивают Застройщику неустойку в размере, предусмотренном действующим законодательством Российской Федерации.</w:t>
      </w:r>
    </w:p>
    <w:p w14:paraId="012F7C2B" w14:textId="77777777" w:rsidR="00D97B9A" w:rsidRDefault="00ED1149">
      <w:pPr>
        <w:tabs>
          <w:tab w:val="left" w:pos="966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1" w:firstLine="566"/>
        <w:jc w:val="both"/>
        <w:outlineLvl w:val="9"/>
        <w:rPr>
          <w:szCs w:val="24"/>
        </w:rPr>
      </w:pPr>
      <w:r>
        <w:rPr>
          <w:szCs w:val="24"/>
        </w:rPr>
        <w:t>10.4. Во всем остальном, что не предусмотрено настоящим Договором, Стороны несут ответственность, предусмотренную Законом о Долевом Участии.</w:t>
      </w:r>
    </w:p>
    <w:p w14:paraId="15BB1E84" w14:textId="77777777" w:rsidR="00D97B9A" w:rsidRDefault="00D97B9A">
      <w:pPr>
        <w:tabs>
          <w:tab w:val="left" w:pos="0"/>
        </w:tabs>
        <w:spacing w:line="240" w:lineRule="auto"/>
        <w:ind w:left="1" w:firstLine="566"/>
        <w:jc w:val="both"/>
        <w:rPr>
          <w:szCs w:val="24"/>
        </w:rPr>
      </w:pPr>
    </w:p>
    <w:p w14:paraId="468E7DD4" w14:textId="77777777" w:rsidR="00D97B9A" w:rsidRDefault="00ED1149">
      <w:pPr>
        <w:tabs>
          <w:tab w:val="left" w:pos="567"/>
        </w:tabs>
        <w:spacing w:line="240" w:lineRule="auto"/>
        <w:ind w:left="1" w:firstLine="0"/>
        <w:jc w:val="both"/>
        <w:rPr>
          <w:b/>
          <w:szCs w:val="24"/>
        </w:rPr>
      </w:pPr>
      <w:r>
        <w:rPr>
          <w:szCs w:val="24"/>
        </w:rPr>
        <w:t xml:space="preserve">          </w:t>
      </w:r>
      <w:r>
        <w:rPr>
          <w:b/>
          <w:szCs w:val="24"/>
        </w:rPr>
        <w:t>11. ОБСТОЯТЕЛЬСТВА НЕПРЕОДОЛИМОЙ СИЛЫ (ФОРС-МАЖОР)</w:t>
      </w:r>
    </w:p>
    <w:p w14:paraId="637E051E" w14:textId="77777777" w:rsidR="00D97B9A" w:rsidRDefault="00ED1149">
      <w:pPr>
        <w:widowControl w:val="0"/>
        <w:tabs>
          <w:tab w:val="left" w:pos="567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ab/>
        <w:t>11.1. Стороны будут освобождены от ответственности за полное или частичное невыполнение ими своих обязательств, если неисполнение явилось следствием форс-мажорных обстоятельств.</w:t>
      </w:r>
    </w:p>
    <w:p w14:paraId="749742FC" w14:textId="209B19B9" w:rsidR="00D97B9A" w:rsidRDefault="00ED1149">
      <w:pPr>
        <w:widowControl w:val="0"/>
        <w:tabs>
          <w:tab w:val="left" w:pos="567"/>
        </w:tabs>
        <w:spacing w:line="240" w:lineRule="auto"/>
        <w:ind w:left="1"/>
        <w:jc w:val="both"/>
        <w:rPr>
          <w:szCs w:val="24"/>
        </w:rPr>
      </w:pPr>
      <w:r>
        <w:rPr>
          <w:szCs w:val="24"/>
        </w:rPr>
        <w:t xml:space="preserve">          11.2. К форс-мажорным обстоятельствам относятся события, на которые Стороны не могут оказать влияние и за возникновение которых они не несут ответственность. В рамках настоящего Договора такими обстоятельствами стороны считают: стихийные бедствия (как природного, так и техногенного характера); военные действия; террористические акты</w:t>
      </w:r>
      <w:r w:rsidR="00293660">
        <w:rPr>
          <w:szCs w:val="24"/>
        </w:rPr>
        <w:t xml:space="preserve">; </w:t>
      </w:r>
      <w:r>
        <w:rPr>
          <w:szCs w:val="24"/>
        </w:rPr>
        <w:t>иные обстоятельства, независящие от воли Сторон, непосредственно повлиявшие на исполнение обязательств по настоящему Договору.</w:t>
      </w:r>
    </w:p>
    <w:p w14:paraId="69F1BDBF" w14:textId="77777777" w:rsidR="00D97B9A" w:rsidRDefault="00ED1149">
      <w:pPr>
        <w:widowControl w:val="0"/>
        <w:tabs>
          <w:tab w:val="left" w:pos="567"/>
          <w:tab w:val="left" w:pos="993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11.3. Сторона, для которой создалась невозможность исполнения обязательств, обязана уведомить другую Сторону об их наступлении и прекращении в письменной форме (любыми средствами связи).</w:t>
      </w:r>
    </w:p>
    <w:p w14:paraId="7A09407E" w14:textId="39DE75A1" w:rsidR="00D97B9A" w:rsidRDefault="00ED1149">
      <w:pPr>
        <w:widowControl w:val="0"/>
        <w:tabs>
          <w:tab w:val="left" w:pos="567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11.4. С момента наступления форс-мажорных обстоятельств, сроки обязательств по настоящему Договору отодвигаются на время действия таких обстоятельств.</w:t>
      </w:r>
    </w:p>
    <w:p w14:paraId="4FFC287E" w14:textId="77777777" w:rsidR="00D97B9A" w:rsidRDefault="00ED1149">
      <w:pPr>
        <w:widowControl w:val="0"/>
        <w:tabs>
          <w:tab w:val="left" w:pos="567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11.5. Если форс-мажорные обстоятельства будут продолжаться более 3 (Трех) месяцев подряд, то Стороны встретятся, чтобы обсудить меры, которые им следует принять по ликвидации </w:t>
      </w:r>
      <w:r>
        <w:rPr>
          <w:szCs w:val="24"/>
        </w:rPr>
        <w:lastRenderedPageBreak/>
        <w:t>последствий.</w:t>
      </w:r>
    </w:p>
    <w:p w14:paraId="17AA5A65" w14:textId="21CCCDE8" w:rsidR="00D97B9A" w:rsidRDefault="00ED1149">
      <w:pPr>
        <w:widowControl w:val="0"/>
        <w:tabs>
          <w:tab w:val="left" w:pos="567"/>
        </w:tabs>
        <w:spacing w:line="240" w:lineRule="auto"/>
        <w:ind w:left="1"/>
        <w:jc w:val="both"/>
        <w:rPr>
          <w:szCs w:val="24"/>
        </w:rPr>
      </w:pPr>
      <w:r>
        <w:rPr>
          <w:szCs w:val="24"/>
        </w:rPr>
        <w:t xml:space="preserve">          11.6. Не уведомление лишает Сторону права ссылаться на вышеуказанное обстоятельство как на основание, освобождающее от ответственности за неисполнение обязательств по настоящему Договору. </w:t>
      </w:r>
    </w:p>
    <w:p w14:paraId="7D5A8863" w14:textId="77777777" w:rsidR="00D97B9A" w:rsidRDefault="00ED1149">
      <w:pPr>
        <w:pStyle w:val="af6"/>
        <w:widowControl w:val="0"/>
        <w:tabs>
          <w:tab w:val="left" w:pos="567"/>
        </w:tabs>
        <w:spacing w:line="240" w:lineRule="auto"/>
        <w:ind w:left="1"/>
        <w:jc w:val="both"/>
        <w:rPr>
          <w:b/>
          <w:szCs w:val="24"/>
        </w:rPr>
      </w:pPr>
      <w:r>
        <w:rPr>
          <w:b/>
          <w:szCs w:val="24"/>
        </w:rPr>
        <w:t xml:space="preserve">                               </w:t>
      </w:r>
    </w:p>
    <w:p w14:paraId="152F4AE8" w14:textId="77777777" w:rsidR="00D97B9A" w:rsidRDefault="00ED1149">
      <w:pPr>
        <w:widowControl w:val="0"/>
        <w:tabs>
          <w:tab w:val="left" w:pos="567"/>
        </w:tabs>
        <w:spacing w:line="240" w:lineRule="auto"/>
        <w:ind w:left="1"/>
        <w:jc w:val="both"/>
        <w:rPr>
          <w:b/>
          <w:szCs w:val="24"/>
        </w:rPr>
      </w:pPr>
      <w:r>
        <w:rPr>
          <w:b/>
          <w:szCs w:val="24"/>
        </w:rPr>
        <w:t xml:space="preserve">          12. ЗАКЛЮЧИТЕЛЬНЫЕ ПОЛОЖЕНИЯ И ИНЫЕ УСЛОВИЯ</w:t>
      </w:r>
    </w:p>
    <w:p w14:paraId="52597362" w14:textId="77777777" w:rsidR="00D97B9A" w:rsidRDefault="00ED1149">
      <w:pPr>
        <w:tabs>
          <w:tab w:val="left" w:pos="567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ab/>
        <w:t>12.1. С момента государственной регистрации права собственности Участника на Объект долевого строительства, Участник осуществляет права владения, пользования и распоряжения принадлежащим ему на праве собственности недвижимым имуществом в соответствии с его назначением и пределами его использования, установленными законодательством Российской Федерации. Бремя содержания Объекта долевого строительства, а также общего имущества в многоквартирном доме переходит к Участнику с момента подписания передаточного акта или иного документа о передаче Участнику.</w:t>
      </w:r>
    </w:p>
    <w:p w14:paraId="4CAC4CEB" w14:textId="77777777" w:rsidR="00D97B9A" w:rsidRDefault="00ED1149">
      <w:pPr>
        <w:tabs>
          <w:tab w:val="left" w:pos="567"/>
        </w:tabs>
        <w:spacing w:line="240" w:lineRule="auto"/>
        <w:ind w:left="1"/>
        <w:jc w:val="both"/>
        <w:rPr>
          <w:szCs w:val="24"/>
        </w:rPr>
      </w:pPr>
      <w:bookmarkStart w:id="7" w:name="_heading=h.1t3h5sf"/>
      <w:bookmarkEnd w:id="7"/>
      <w:r>
        <w:rPr>
          <w:szCs w:val="24"/>
        </w:rPr>
        <w:t xml:space="preserve">           12.2. С момента передачи Объекта долевого строительства Участнику обязательства Застройщика ограничиваются гарантийными обязательствами, предусмотренными Договором и Законом о Долевом Участии.</w:t>
      </w:r>
    </w:p>
    <w:p w14:paraId="090FB6CE" w14:textId="77777777" w:rsidR="00D97B9A" w:rsidRDefault="00ED1149">
      <w:pPr>
        <w:tabs>
          <w:tab w:val="left" w:pos="567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ab/>
        <w:t xml:space="preserve"> 12.3. В соответствии с Федеральным законом от 27.07.2006 г. № 152-ФЗ «О персональных данных» настоящим Участник выражает свое согласие Застройщику на обработку любым предусмотренным действующим законодательством способом, в том числе с использованием средств автоматизации, своих персональных данных, содержащихся в Договоре, а также содержащихся в переданных Участником Застройщику данных документа, удостоверяющего личность, в том числе на передачу третьим лицам, в целях, связанных с подготовкой и заключением Участником с третьими лицами соглашений и Договоров, связанных с приобретением прав на недвижимое имущество и участием в долевом строительстве, управлением введенным в эксплуатацию Жилым домом, возможностью предоставления Участнику информации об оказываемых Застройщиком услугах, которые могут представлять для Участника интерес, а также в целях сбора и обработки Застройщиком  и третьими лицами статистической информации, проведения маркетинговых исследований и ведения клиентской базы Застройщиком и третьими лицами.</w:t>
      </w:r>
    </w:p>
    <w:p w14:paraId="3AE4B1BC" w14:textId="77777777" w:rsidR="00D97B9A" w:rsidRDefault="00ED1149">
      <w:pPr>
        <w:tabs>
          <w:tab w:val="left" w:pos="567"/>
        </w:tabs>
        <w:spacing w:line="240" w:lineRule="auto"/>
        <w:ind w:left="1"/>
        <w:jc w:val="both"/>
        <w:rPr>
          <w:szCs w:val="24"/>
        </w:rPr>
      </w:pPr>
      <w:r>
        <w:rPr>
          <w:szCs w:val="24"/>
        </w:rPr>
        <w:t xml:space="preserve">           12.4. Участник подтверждает, что поставлен в известность и согласен с тем, что с целью обеспечения комплексной информационной безопасности обработка персональных данных будет производиться Застройщиком. Согласие на обработку персональных данных в соответствии с указанными выше условиями Участник предоставляет на срок строительства Жилого дома, до момента получения Застройщиком Разрешения на ввод в эксплуатацию. Участник уведомлен и согласен, что данное согласие может быть отозвано только посредством направления письменного заявления заказным почтовым отправлением с описью вложения по адресу Застройщика.</w:t>
      </w:r>
    </w:p>
    <w:p w14:paraId="72835C46" w14:textId="77777777" w:rsidR="00D97B9A" w:rsidRDefault="00ED1149">
      <w:pPr>
        <w:widowControl w:val="0"/>
        <w:tabs>
          <w:tab w:val="left" w:pos="567"/>
          <w:tab w:val="left" w:pos="10348"/>
          <w:tab w:val="left" w:pos="10490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ab/>
        <w:t>12.5. Уведомления, направляемые сторонами в связи с Договором, должны оформляться в письменном виде, доставляться курьерской службой доставки либо заказным письмом с уведомлением о вручении и описью вложения (если иной порядок и форма не предусмотрены Договором), должны быть адресованы соответствующей стороне и доставляться по адресу, сообщенному соответствующей стороной другой стороне в письменной форме.</w:t>
      </w:r>
    </w:p>
    <w:p w14:paraId="3477E79C" w14:textId="77777777" w:rsidR="00D97B9A" w:rsidRDefault="00ED1149">
      <w:pPr>
        <w:widowControl w:val="0"/>
        <w:tabs>
          <w:tab w:val="left" w:pos="567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 xml:space="preserve">         12.6. Участник при подписании настоящего Договора подтверждает, что ознакомлен Застройщиком с проектной декларацией и проектной документацией по строительству многоквартирного жилого дома и Объекта долевого строительства, в том числе с документами и материалами, составляющие содержание проектной декларации в части информации о Застройщике и информации о проекте строительства (разрешение на строительство, заключение экспертизы проектной документации, проектная документация).</w:t>
      </w:r>
    </w:p>
    <w:p w14:paraId="76FD2103" w14:textId="7EF1FE86" w:rsidR="00D97B9A" w:rsidRDefault="00ED1149">
      <w:pPr>
        <w:spacing w:line="240" w:lineRule="auto"/>
        <w:ind w:left="1"/>
        <w:jc w:val="both"/>
        <w:rPr>
          <w:szCs w:val="24"/>
        </w:rPr>
      </w:pPr>
      <w:r>
        <w:rPr>
          <w:szCs w:val="24"/>
        </w:rPr>
        <w:tab/>
      </w:r>
      <w:r w:rsidR="002E66DA">
        <w:rPr>
          <w:szCs w:val="24"/>
        </w:rPr>
        <w:tab/>
      </w:r>
      <w:r>
        <w:rPr>
          <w:szCs w:val="24"/>
        </w:rPr>
        <w:t xml:space="preserve">12.7. Недействительность какого-либо условия настоящего Договора не влечет за собой недействительность прочих его условий. </w:t>
      </w:r>
    </w:p>
    <w:p w14:paraId="67E86C05" w14:textId="77777777" w:rsidR="00D97B9A" w:rsidRDefault="00ED1149">
      <w:pPr>
        <w:widowControl w:val="0"/>
        <w:tabs>
          <w:tab w:val="left" w:pos="567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ab/>
        <w:t xml:space="preserve"> 12.8. Во всем остальном, что не предусмотрено Договором, стороны руководствуются </w:t>
      </w:r>
      <w:r>
        <w:rPr>
          <w:szCs w:val="24"/>
        </w:rPr>
        <w:lastRenderedPageBreak/>
        <w:t>законодательством Российской Федерации, в том числе Законом о Долевом участии.</w:t>
      </w:r>
    </w:p>
    <w:p w14:paraId="7DB73941" w14:textId="77777777" w:rsidR="00507A9E" w:rsidRDefault="00ED1149" w:rsidP="00507A9E">
      <w:pPr>
        <w:tabs>
          <w:tab w:val="left" w:pos="426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    12.9. </w:t>
      </w:r>
      <w:r w:rsidR="00507A9E">
        <w:rPr>
          <w:szCs w:val="24"/>
        </w:rPr>
        <w:t xml:space="preserve">Настоящий Договор заключается в форме электронного документа и подписывается сторонами усиленной квалификационной подписью. </w:t>
      </w:r>
    </w:p>
    <w:p w14:paraId="5A84E670" w14:textId="791C7E34" w:rsidR="00D97B9A" w:rsidRDefault="00D97B9A">
      <w:pPr>
        <w:tabs>
          <w:tab w:val="left" w:pos="426"/>
        </w:tabs>
        <w:spacing w:line="240" w:lineRule="auto"/>
        <w:ind w:left="1" w:hanging="3"/>
        <w:jc w:val="both"/>
        <w:rPr>
          <w:szCs w:val="24"/>
        </w:rPr>
      </w:pPr>
    </w:p>
    <w:p w14:paraId="378942BC" w14:textId="77777777" w:rsidR="00D97B9A" w:rsidRDefault="00ED1149">
      <w:pPr>
        <w:tabs>
          <w:tab w:val="left" w:pos="426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>Неотъемлемой частью Договора являются:</w:t>
      </w:r>
    </w:p>
    <w:p w14:paraId="27D1FD4A" w14:textId="77777777" w:rsidR="00D97B9A" w:rsidRDefault="00ED1149">
      <w:pPr>
        <w:tabs>
          <w:tab w:val="left" w:pos="1276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 xml:space="preserve">        - Приложение № 1 – «План Объекта».</w:t>
      </w:r>
    </w:p>
    <w:p w14:paraId="3DEED54D" w14:textId="24BE4FA5" w:rsidR="00D97B9A" w:rsidRDefault="00ED1149">
      <w:pPr>
        <w:tabs>
          <w:tab w:val="left" w:pos="1276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 xml:space="preserve">        - Приложение №2 – «Акт сверки взаиморасчетов – возврат денежных средств».</w:t>
      </w:r>
    </w:p>
    <w:p w14:paraId="0E79C783" w14:textId="77777777" w:rsidR="00D97B9A" w:rsidRDefault="00ED1149">
      <w:pPr>
        <w:tabs>
          <w:tab w:val="left" w:pos="1276"/>
        </w:tabs>
        <w:spacing w:line="240" w:lineRule="auto"/>
        <w:ind w:left="1" w:hanging="3"/>
        <w:jc w:val="both"/>
        <w:rPr>
          <w:szCs w:val="24"/>
        </w:rPr>
      </w:pPr>
      <w:r>
        <w:rPr>
          <w:szCs w:val="24"/>
        </w:rPr>
        <w:t xml:space="preserve">        -  Приложение №3 – «Акт сверки взаиморасчетов – доплата денежных средств».</w:t>
      </w:r>
    </w:p>
    <w:p w14:paraId="70E7AC93" w14:textId="77777777" w:rsidR="00D97B9A" w:rsidRDefault="00D97B9A">
      <w:pPr>
        <w:tabs>
          <w:tab w:val="left" w:pos="567"/>
        </w:tabs>
        <w:spacing w:line="240" w:lineRule="auto"/>
        <w:ind w:left="1" w:firstLine="0"/>
        <w:jc w:val="both"/>
        <w:rPr>
          <w:szCs w:val="24"/>
        </w:rPr>
      </w:pPr>
    </w:p>
    <w:p w14:paraId="02D48841" w14:textId="34D221F2" w:rsidR="00D97B9A" w:rsidRPr="005D1684" w:rsidRDefault="00ED1149" w:rsidP="005D1684">
      <w:pPr>
        <w:tabs>
          <w:tab w:val="left" w:pos="567"/>
        </w:tabs>
        <w:spacing w:line="240" w:lineRule="auto"/>
        <w:ind w:left="1" w:firstLine="0"/>
        <w:jc w:val="both"/>
        <w:rPr>
          <w:szCs w:val="24"/>
        </w:rPr>
      </w:pPr>
      <w:r w:rsidRPr="005D1684">
        <w:rPr>
          <w:szCs w:val="24"/>
        </w:rPr>
        <w:t xml:space="preserve"> </w:t>
      </w:r>
      <w:r w:rsidR="002424B7" w:rsidRPr="005D1684">
        <w:rPr>
          <w:szCs w:val="24"/>
        </w:rPr>
        <w:tab/>
      </w:r>
      <w:r w:rsidRPr="005D1684">
        <w:rPr>
          <w:szCs w:val="24"/>
        </w:rPr>
        <w:t>1</w:t>
      </w:r>
      <w:r w:rsidRPr="005D1684">
        <w:rPr>
          <w:b/>
          <w:szCs w:val="24"/>
        </w:rPr>
        <w:t>3.</w:t>
      </w:r>
      <w:r w:rsidRPr="005D1684">
        <w:rPr>
          <w:szCs w:val="24"/>
        </w:rPr>
        <w:t xml:space="preserve"> </w:t>
      </w:r>
      <w:r w:rsidRPr="005D1684">
        <w:rPr>
          <w:b/>
          <w:szCs w:val="24"/>
        </w:rPr>
        <w:t>АДРЕСА, РЕКВИЗИТЫ И ПОДПИСИ СТОРОН</w:t>
      </w:r>
    </w:p>
    <w:tbl>
      <w:tblPr>
        <w:tblpPr w:leftFromText="180" w:rightFromText="180" w:vertAnchor="text" w:horzAnchor="margin" w:tblpY="158"/>
        <w:tblW w:w="10727" w:type="dxa"/>
        <w:tblLayout w:type="fixed"/>
        <w:tblLook w:val="04A0" w:firstRow="1" w:lastRow="0" w:firstColumn="1" w:lastColumn="0" w:noHBand="0" w:noVBand="1"/>
      </w:tblPr>
      <w:tblGrid>
        <w:gridCol w:w="10727"/>
      </w:tblGrid>
      <w:tr w:rsidR="00D97B9A" w:rsidRPr="005D1684" w14:paraId="608ED5AA" w14:textId="77777777">
        <w:trPr>
          <w:trHeight w:val="80"/>
        </w:trPr>
        <w:tc>
          <w:tcPr>
            <w:tcW w:w="10727" w:type="dxa"/>
          </w:tcPr>
          <w:p w14:paraId="2E7BDB0A" w14:textId="77777777" w:rsidR="00D97B9A" w:rsidRPr="005D1684" w:rsidRDefault="00ED1149" w:rsidP="005D1684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b/>
                <w:bCs/>
                <w:szCs w:val="24"/>
              </w:rPr>
            </w:pPr>
            <w:r w:rsidRPr="005D1684">
              <w:rPr>
                <w:b/>
                <w:bCs/>
                <w:szCs w:val="24"/>
              </w:rPr>
              <w:t>ЗАСТРОЙЩИК:</w:t>
            </w:r>
          </w:p>
        </w:tc>
      </w:tr>
      <w:tr w:rsidR="00D97B9A" w:rsidRPr="005D1684" w14:paraId="56574B8A" w14:textId="77777777">
        <w:tc>
          <w:tcPr>
            <w:tcW w:w="10727" w:type="dxa"/>
          </w:tcPr>
          <w:p w14:paraId="62A7D317" w14:textId="77777777" w:rsidR="00D97B9A" w:rsidRPr="005D1684" w:rsidRDefault="00ED1149" w:rsidP="005D1684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szCs w:val="24"/>
              </w:rPr>
            </w:pPr>
            <w:r w:rsidRPr="005D1684">
              <w:rPr>
                <w:szCs w:val="24"/>
              </w:rPr>
              <w:t>Общество с ограниченной ответственностью «Специализированный застройщик «Альянс Групп»</w:t>
            </w:r>
          </w:p>
          <w:p w14:paraId="5B5A0E9E" w14:textId="3A59D676" w:rsidR="00D97B9A" w:rsidRPr="005D1684" w:rsidRDefault="00ED1149" w:rsidP="005D1684">
            <w:pPr>
              <w:tabs>
                <w:tab w:val="left" w:pos="567"/>
              </w:tabs>
              <w:spacing w:line="240" w:lineRule="auto"/>
              <w:ind w:left="1" w:right="412" w:firstLine="0"/>
              <w:jc w:val="both"/>
              <w:rPr>
                <w:szCs w:val="24"/>
              </w:rPr>
            </w:pPr>
            <w:r w:rsidRPr="005D1684">
              <w:rPr>
                <w:szCs w:val="24"/>
              </w:rPr>
              <w:t xml:space="preserve">344068, Ростовская область, г. Ростов-на-Дону, </w:t>
            </w:r>
            <w:r w:rsidR="00E242F5">
              <w:rPr>
                <w:szCs w:val="24"/>
              </w:rPr>
              <w:t>пер. Измаильский, 39, помещ. 2</w:t>
            </w:r>
            <w:r w:rsidRPr="005D1684">
              <w:rPr>
                <w:szCs w:val="24"/>
              </w:rPr>
              <w:t>, ИНН 6161093783, ОГРН 1216100009619, КПП 616101001, р/сч №40702810052090012344 открыт в ПАО Сбербанк России Юго-Западный Банк, корр/счет №30101810600000000602, БИК 046015602</w:t>
            </w:r>
            <w:r w:rsidR="004F611A">
              <w:rPr>
                <w:szCs w:val="24"/>
              </w:rPr>
              <w:t xml:space="preserve"> в лице Райцис Евгении Владимировны, действующей на основании доверенности от 11.03.2025 года, удостоверенной Ларионовым Дмитрием Александровичем, нотариусом Ростовского-на-Дону нотариального округа, номер в реестре №61/376-н/61-2025-2-277.</w:t>
            </w:r>
          </w:p>
          <w:p w14:paraId="28EFA781" w14:textId="77777777" w:rsidR="00D97B9A" w:rsidRPr="005D1684" w:rsidRDefault="00D97B9A" w:rsidP="005D1684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szCs w:val="24"/>
              </w:rPr>
            </w:pPr>
          </w:p>
          <w:p w14:paraId="0CF9CD1E" w14:textId="7135BAC9" w:rsidR="00D97B9A" w:rsidRPr="005D1684" w:rsidRDefault="00D97B9A" w:rsidP="005D1684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szCs w:val="24"/>
              </w:rPr>
            </w:pPr>
          </w:p>
          <w:p w14:paraId="663EB5CA" w14:textId="58CAAEEC" w:rsidR="00D97B9A" w:rsidRPr="005D1684" w:rsidRDefault="00ED1149" w:rsidP="005D1684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szCs w:val="24"/>
              </w:rPr>
            </w:pPr>
            <w:r w:rsidRPr="005D1684">
              <w:rPr>
                <w:szCs w:val="24"/>
              </w:rPr>
              <w:t>____________________ /</w:t>
            </w:r>
            <w:r w:rsidR="004F611A">
              <w:rPr>
                <w:szCs w:val="24"/>
              </w:rPr>
              <w:t>Е.В. Райцис</w:t>
            </w:r>
            <w:r w:rsidRPr="005D1684">
              <w:rPr>
                <w:szCs w:val="24"/>
              </w:rPr>
              <w:t>/</w:t>
            </w:r>
          </w:p>
          <w:p w14:paraId="0ED0E193" w14:textId="77777777" w:rsidR="00D97B9A" w:rsidRPr="005D1684" w:rsidRDefault="00D97B9A" w:rsidP="005D1684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szCs w:val="24"/>
              </w:rPr>
            </w:pPr>
          </w:p>
          <w:p w14:paraId="78F797A0" w14:textId="3A9BB670" w:rsidR="00F940D8" w:rsidRDefault="00ED1149" w:rsidP="00C262FB">
            <w:pPr>
              <w:spacing w:line="240" w:lineRule="auto"/>
              <w:ind w:left="0" w:firstLine="0"/>
              <w:jc w:val="both"/>
              <w:rPr>
                <w:b/>
                <w:bCs/>
                <w:spacing w:val="20"/>
                <w:szCs w:val="24"/>
              </w:rPr>
            </w:pPr>
            <w:r w:rsidRPr="005D1684">
              <w:rPr>
                <w:b/>
                <w:bCs/>
                <w:spacing w:val="20"/>
                <w:szCs w:val="24"/>
              </w:rPr>
              <w:t>Участник:</w:t>
            </w:r>
          </w:p>
          <w:p w14:paraId="1F289661" w14:textId="77777777" w:rsidR="00F947D0" w:rsidRDefault="00F947D0" w:rsidP="00C262FB">
            <w:pPr>
              <w:spacing w:line="240" w:lineRule="auto"/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ФИО, 000000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года рождения, место рождения: гор._____, паспорт 00 00, № 000000 выдан__________, </w:t>
            </w:r>
          </w:p>
          <w:p w14:paraId="3E6FFC21" w14:textId="77777777" w:rsidR="00F947D0" w:rsidRDefault="00F947D0" w:rsidP="00F947D0">
            <w:pPr>
              <w:pStyle w:val="af6"/>
              <w:numPr>
                <w:ilvl w:val="1"/>
                <w:numId w:val="8"/>
              </w:numPr>
              <w:spacing w:line="240" w:lineRule="auto"/>
              <w:jc w:val="both"/>
              <w:rPr>
                <w:sz w:val="22"/>
                <w:szCs w:val="22"/>
              </w:rPr>
            </w:pPr>
            <w:r w:rsidRPr="00F947D0">
              <w:rPr>
                <w:sz w:val="22"/>
                <w:szCs w:val="22"/>
              </w:rPr>
              <w:t>года, код подразделения 000-000, зарегистрирован по адресу:________, СНИЛС ______,</w:t>
            </w:r>
            <w:r>
              <w:rPr>
                <w:sz w:val="22"/>
                <w:szCs w:val="22"/>
              </w:rPr>
              <w:t xml:space="preserve"> </w:t>
            </w:r>
          </w:p>
          <w:p w14:paraId="7A19FCE1" w14:textId="0E021CD8" w:rsidR="00F947D0" w:rsidRPr="00F947D0" w:rsidRDefault="00F947D0" w:rsidP="00F947D0">
            <w:pPr>
              <w:spacing w:line="240" w:lineRule="auto"/>
              <w:ind w:left="0" w:firstLine="0"/>
              <w:jc w:val="both"/>
              <w:rPr>
                <w:sz w:val="22"/>
                <w:szCs w:val="22"/>
              </w:rPr>
            </w:pPr>
            <w:r w:rsidRPr="00F947D0">
              <w:rPr>
                <w:sz w:val="22"/>
                <w:szCs w:val="22"/>
              </w:rPr>
              <w:t xml:space="preserve">ИНН___, тел.: </w:t>
            </w:r>
            <w:r>
              <w:rPr>
                <w:sz w:val="22"/>
                <w:szCs w:val="22"/>
              </w:rPr>
              <w:t>_____, адрес электронной почты:_____.</w:t>
            </w:r>
          </w:p>
          <w:p w14:paraId="63FBC262" w14:textId="77777777" w:rsidR="00C262FB" w:rsidRDefault="00C262FB" w:rsidP="00C262FB">
            <w:pPr>
              <w:spacing w:line="240" w:lineRule="auto"/>
              <w:ind w:left="0" w:firstLine="0"/>
              <w:jc w:val="both"/>
              <w:rPr>
                <w:szCs w:val="24"/>
              </w:rPr>
            </w:pPr>
          </w:p>
          <w:p w14:paraId="5E9A83FB" w14:textId="05646EB4" w:rsidR="00D97B9A" w:rsidRPr="005D1684" w:rsidRDefault="00ED1149" w:rsidP="005D1684">
            <w:pPr>
              <w:spacing w:line="240" w:lineRule="auto"/>
              <w:ind w:left="1"/>
              <w:jc w:val="both"/>
              <w:rPr>
                <w:szCs w:val="24"/>
              </w:rPr>
            </w:pPr>
            <w:r w:rsidRPr="005D1684">
              <w:rPr>
                <w:szCs w:val="24"/>
              </w:rPr>
              <w:t>_______________________________________________________    ____________</w:t>
            </w:r>
          </w:p>
          <w:p w14:paraId="68C610CB" w14:textId="77777777" w:rsidR="00D97B9A" w:rsidRPr="005D1684" w:rsidRDefault="00ED1149" w:rsidP="005D1684">
            <w:pPr>
              <w:spacing w:line="240" w:lineRule="auto"/>
              <w:ind w:left="1"/>
              <w:jc w:val="both"/>
              <w:rPr>
                <w:i/>
                <w:iCs/>
                <w:szCs w:val="24"/>
              </w:rPr>
            </w:pPr>
            <w:r w:rsidRPr="005D1684">
              <w:rPr>
                <w:i/>
                <w:iCs/>
                <w:szCs w:val="24"/>
              </w:rPr>
              <w:t xml:space="preserve">          Фамилия, Имя, Отчество (прописью)                                             подпись                      </w:t>
            </w:r>
          </w:p>
          <w:p w14:paraId="117F2912" w14:textId="77777777" w:rsidR="00D97B9A" w:rsidRPr="005D1684" w:rsidRDefault="00D97B9A" w:rsidP="005D1684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szCs w:val="24"/>
              </w:rPr>
            </w:pPr>
          </w:p>
        </w:tc>
      </w:tr>
    </w:tbl>
    <w:p w14:paraId="6DF9C938" w14:textId="3B9E2429" w:rsidR="00D97B9A" w:rsidRPr="005D1684" w:rsidRDefault="00D97B9A" w:rsidP="005D1684">
      <w:pPr>
        <w:tabs>
          <w:tab w:val="left" w:pos="567"/>
        </w:tabs>
        <w:spacing w:line="240" w:lineRule="auto"/>
        <w:ind w:left="0" w:firstLine="0"/>
        <w:jc w:val="both"/>
        <w:rPr>
          <w:szCs w:val="24"/>
        </w:rPr>
      </w:pPr>
    </w:p>
    <w:p w14:paraId="22A94C40" w14:textId="77777777" w:rsidR="00D97B9A" w:rsidRDefault="00ED1149" w:rsidP="00097291">
      <w:pPr>
        <w:spacing w:line="240" w:lineRule="auto"/>
        <w:ind w:left="1" w:firstLine="0"/>
        <w:jc w:val="both"/>
        <w:rPr>
          <w:b/>
          <w:iCs/>
          <w:szCs w:val="24"/>
        </w:rPr>
      </w:pPr>
      <w:r>
        <w:rPr>
          <w:szCs w:val="24"/>
        </w:rPr>
        <w:t xml:space="preserve">                                                                                </w:t>
      </w:r>
      <w:r w:rsidR="00097291">
        <w:rPr>
          <w:szCs w:val="24"/>
        </w:rPr>
        <w:t xml:space="preserve">                             </w:t>
      </w:r>
    </w:p>
    <w:tbl>
      <w:tblPr>
        <w:tblpPr w:leftFromText="180" w:rightFromText="180" w:vertAnchor="text" w:horzAnchor="margin" w:tblpY="-904"/>
        <w:tblW w:w="10727" w:type="dxa"/>
        <w:tblLayout w:type="fixed"/>
        <w:tblLook w:val="04A0" w:firstRow="1" w:lastRow="0" w:firstColumn="1" w:lastColumn="0" w:noHBand="0" w:noVBand="1"/>
      </w:tblPr>
      <w:tblGrid>
        <w:gridCol w:w="10727"/>
      </w:tblGrid>
      <w:tr w:rsidR="00D97B9A" w:rsidRPr="00C262FB" w14:paraId="2DAD0C8C" w14:textId="77777777">
        <w:trPr>
          <w:trHeight w:val="80"/>
        </w:trPr>
        <w:tc>
          <w:tcPr>
            <w:tcW w:w="10727" w:type="dxa"/>
          </w:tcPr>
          <w:p w14:paraId="21963121" w14:textId="1EE90629" w:rsidR="0009215F" w:rsidRDefault="00F13CD1" w:rsidP="00EC496F">
            <w:pPr>
              <w:tabs>
                <w:tab w:val="left" w:pos="3360"/>
              </w:tabs>
              <w:spacing w:line="240" w:lineRule="auto"/>
              <w:ind w:left="1" w:right="979" w:firstLine="0"/>
              <w:jc w:val="both"/>
              <w:rPr>
                <w:szCs w:val="24"/>
              </w:rPr>
            </w:pPr>
            <w:r w:rsidRPr="00C262FB">
              <w:rPr>
                <w:szCs w:val="24"/>
              </w:rPr>
              <w:lastRenderedPageBreak/>
              <w:t xml:space="preserve">                                                                                   </w:t>
            </w:r>
          </w:p>
          <w:p w14:paraId="080E8A99" w14:textId="77777777" w:rsidR="00F947D0" w:rsidRDefault="00F947D0" w:rsidP="00EC496F">
            <w:pPr>
              <w:tabs>
                <w:tab w:val="left" w:pos="3360"/>
              </w:tabs>
              <w:spacing w:line="240" w:lineRule="auto"/>
              <w:ind w:left="0" w:right="979" w:firstLine="0"/>
              <w:jc w:val="both"/>
              <w:rPr>
                <w:szCs w:val="24"/>
              </w:rPr>
            </w:pPr>
          </w:p>
          <w:p w14:paraId="7F7CE226" w14:textId="054FB02B" w:rsidR="00C262FB" w:rsidRDefault="0009215F" w:rsidP="00F13CD1">
            <w:pPr>
              <w:tabs>
                <w:tab w:val="left" w:pos="3360"/>
              </w:tabs>
              <w:spacing w:line="240" w:lineRule="auto"/>
              <w:ind w:left="1" w:right="979" w:firstLine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                                                                         </w:t>
            </w:r>
            <w:r w:rsidR="00C262FB" w:rsidRPr="00C262FB">
              <w:rPr>
                <w:szCs w:val="24"/>
              </w:rPr>
              <w:t>Приложение №1 к Договору участия в долевом</w:t>
            </w:r>
            <w:r w:rsidR="00C262FB" w:rsidRPr="00C262FB">
              <w:rPr>
                <w:szCs w:val="24"/>
              </w:rPr>
              <w:br/>
              <w:t xml:space="preserve">                                                                           </w:t>
            </w:r>
            <w:r w:rsidR="00C262FB">
              <w:rPr>
                <w:szCs w:val="24"/>
              </w:rPr>
              <w:t xml:space="preserve">           </w:t>
            </w:r>
            <w:r w:rsidR="00C262FB" w:rsidRPr="00C262FB">
              <w:rPr>
                <w:szCs w:val="24"/>
              </w:rPr>
              <w:t xml:space="preserve">строительстве №К3/14 от </w:t>
            </w:r>
            <w:r w:rsidR="0040737C">
              <w:rPr>
                <w:szCs w:val="24"/>
              </w:rPr>
              <w:t>18</w:t>
            </w:r>
            <w:r>
              <w:rPr>
                <w:szCs w:val="24"/>
              </w:rPr>
              <w:t>.</w:t>
            </w:r>
            <w:r w:rsidR="00C262FB" w:rsidRPr="00C262FB">
              <w:rPr>
                <w:szCs w:val="24"/>
              </w:rPr>
              <w:t>09.2024 года</w:t>
            </w:r>
          </w:p>
          <w:p w14:paraId="4E4B53B6" w14:textId="3DC0C9A4" w:rsidR="00C262FB" w:rsidRDefault="00C262FB" w:rsidP="00F13CD1">
            <w:pPr>
              <w:tabs>
                <w:tab w:val="left" w:pos="3360"/>
              </w:tabs>
              <w:spacing w:line="240" w:lineRule="auto"/>
              <w:ind w:left="1" w:right="979" w:firstLine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14:paraId="3A2128EC" w14:textId="3C71E9A2" w:rsidR="00C262FB" w:rsidRPr="00C262FB" w:rsidRDefault="00C262FB" w:rsidP="00F13CD1">
            <w:pPr>
              <w:tabs>
                <w:tab w:val="left" w:pos="3360"/>
              </w:tabs>
              <w:spacing w:line="240" w:lineRule="auto"/>
              <w:ind w:left="1" w:right="979" w:firstLine="0"/>
              <w:jc w:val="both"/>
              <w:rPr>
                <w:b/>
                <w:bCs/>
                <w:szCs w:val="24"/>
              </w:rPr>
            </w:pPr>
            <w:r w:rsidRPr="00C262FB">
              <w:rPr>
                <w:b/>
                <w:bCs/>
                <w:szCs w:val="24"/>
              </w:rPr>
              <w:t xml:space="preserve">                                              Кладовое помещение №</w:t>
            </w:r>
          </w:p>
          <w:p w14:paraId="205F2395" w14:textId="1400A2FD" w:rsidR="00C262FB" w:rsidRPr="00C262FB" w:rsidRDefault="00C262FB" w:rsidP="00F13CD1">
            <w:pPr>
              <w:tabs>
                <w:tab w:val="left" w:pos="3360"/>
              </w:tabs>
              <w:spacing w:line="240" w:lineRule="auto"/>
              <w:ind w:left="1" w:right="979" w:firstLine="0"/>
              <w:jc w:val="both"/>
              <w:rPr>
                <w:b/>
                <w:bCs/>
                <w:szCs w:val="24"/>
              </w:rPr>
            </w:pPr>
          </w:p>
          <w:p w14:paraId="2EC339A3" w14:textId="70EAC164" w:rsidR="00C262FB" w:rsidRPr="00C262FB" w:rsidRDefault="00F947D0" w:rsidP="00C262FB">
            <w:pPr>
              <w:tabs>
                <w:tab w:val="left" w:pos="3360"/>
              </w:tabs>
              <w:spacing w:line="240" w:lineRule="auto"/>
              <w:ind w:left="0" w:right="979" w:firstLine="0"/>
              <w:jc w:val="both"/>
              <w:rPr>
                <w:szCs w:val="24"/>
              </w:rPr>
            </w:pPr>
            <w:r w:rsidRPr="008A31DA">
              <w:rPr>
                <w:noProof/>
                <w:szCs w:val="24"/>
              </w:rPr>
              <w:drawing>
                <wp:anchor distT="0" distB="0" distL="114300" distR="114300" simplePos="0" relativeHeight="251661312" behindDoc="1" locked="0" layoutInCell="1" allowOverlap="1" wp14:anchorId="1C27615F" wp14:editId="4E6A9C68">
                  <wp:simplePos x="0" y="0"/>
                  <wp:positionH relativeFrom="margin">
                    <wp:posOffset>-52070</wp:posOffset>
                  </wp:positionH>
                  <wp:positionV relativeFrom="page">
                    <wp:posOffset>1539875</wp:posOffset>
                  </wp:positionV>
                  <wp:extent cx="6080125" cy="4766310"/>
                  <wp:effectExtent l="0" t="0" r="0" b="0"/>
                  <wp:wrapTopAndBottom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0125" cy="4766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BFCBF3C" w14:textId="73C1E7E9" w:rsidR="00C262FB" w:rsidRPr="00C262FB" w:rsidRDefault="00C262FB" w:rsidP="00C262FB">
            <w:pPr>
              <w:tabs>
                <w:tab w:val="left" w:pos="3360"/>
              </w:tabs>
              <w:spacing w:line="240" w:lineRule="auto"/>
              <w:ind w:left="0" w:right="979" w:firstLine="0"/>
              <w:jc w:val="both"/>
              <w:rPr>
                <w:szCs w:val="24"/>
              </w:rPr>
            </w:pPr>
          </w:p>
          <w:p w14:paraId="53DF0419" w14:textId="7C9F90BF" w:rsidR="00D97B9A" w:rsidRPr="00C262FB" w:rsidRDefault="00D97B9A" w:rsidP="00C262FB">
            <w:pPr>
              <w:tabs>
                <w:tab w:val="left" w:pos="3360"/>
              </w:tabs>
              <w:spacing w:line="240" w:lineRule="auto"/>
              <w:ind w:left="0" w:right="979" w:firstLine="0"/>
              <w:jc w:val="both"/>
              <w:rPr>
                <w:szCs w:val="24"/>
              </w:rPr>
            </w:pPr>
          </w:p>
        </w:tc>
      </w:tr>
      <w:tr w:rsidR="00D97B9A" w:rsidRPr="00C262FB" w14:paraId="0DF1DCB9" w14:textId="77777777">
        <w:tc>
          <w:tcPr>
            <w:tcW w:w="10727" w:type="dxa"/>
          </w:tcPr>
          <w:p w14:paraId="62C72C0D" w14:textId="0D9E6FED" w:rsidR="00F940D8" w:rsidRPr="00C262FB" w:rsidRDefault="00F940D8">
            <w:pPr>
              <w:tabs>
                <w:tab w:val="left" w:pos="3360"/>
              </w:tabs>
              <w:spacing w:line="240" w:lineRule="auto"/>
              <w:ind w:left="1" w:firstLine="0"/>
              <w:jc w:val="both"/>
              <w:rPr>
                <w:szCs w:val="24"/>
              </w:rPr>
            </w:pPr>
          </w:p>
        </w:tc>
      </w:tr>
    </w:tbl>
    <w:p w14:paraId="3F3C2A05" w14:textId="59E73719" w:rsidR="004C0675" w:rsidRPr="00C262FB" w:rsidRDefault="004C0675" w:rsidP="00097291">
      <w:pPr>
        <w:spacing w:line="240" w:lineRule="auto"/>
        <w:ind w:left="0" w:firstLine="0"/>
        <w:jc w:val="both"/>
        <w:rPr>
          <w:iCs/>
          <w:szCs w:val="24"/>
        </w:rPr>
      </w:pPr>
    </w:p>
    <w:p w14:paraId="41BB1261" w14:textId="75A92F1E" w:rsidR="00D97B9A" w:rsidRDefault="004C0675" w:rsidP="00C262FB">
      <w:pPr>
        <w:spacing w:line="240" w:lineRule="auto"/>
        <w:ind w:left="0" w:firstLine="0"/>
        <w:jc w:val="right"/>
        <w:rPr>
          <w:szCs w:val="24"/>
        </w:rPr>
      </w:pPr>
      <w:r>
        <w:rPr>
          <w:b/>
          <w:iCs/>
          <w:szCs w:val="24"/>
        </w:rPr>
        <w:t xml:space="preserve">                                                       </w:t>
      </w:r>
      <w:r w:rsidR="00ED1149">
        <w:rPr>
          <w:szCs w:val="24"/>
        </w:rPr>
        <w:t xml:space="preserve"> </w:t>
      </w:r>
    </w:p>
    <w:p w14:paraId="18889BBF" w14:textId="4BCBAA1B" w:rsidR="001D5868" w:rsidRDefault="001D5868">
      <w:pPr>
        <w:tabs>
          <w:tab w:val="left" w:pos="3360"/>
        </w:tabs>
        <w:spacing w:line="240" w:lineRule="auto"/>
        <w:ind w:left="0" w:firstLineChars="1350" w:firstLine="3240"/>
        <w:jc w:val="both"/>
        <w:rPr>
          <w:szCs w:val="24"/>
        </w:rPr>
      </w:pPr>
    </w:p>
    <w:p w14:paraId="5F499EBB" w14:textId="06B1D403" w:rsidR="001D5868" w:rsidRDefault="001D5868">
      <w:pPr>
        <w:tabs>
          <w:tab w:val="left" w:pos="3360"/>
        </w:tabs>
        <w:spacing w:line="240" w:lineRule="auto"/>
        <w:ind w:left="0" w:firstLineChars="1350" w:firstLine="3240"/>
        <w:jc w:val="both"/>
        <w:rPr>
          <w:szCs w:val="24"/>
        </w:rPr>
      </w:pPr>
    </w:p>
    <w:tbl>
      <w:tblPr>
        <w:tblW w:w="10727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727"/>
      </w:tblGrid>
      <w:tr w:rsidR="00D97B9A" w14:paraId="46599408" w14:textId="77777777">
        <w:tc>
          <w:tcPr>
            <w:tcW w:w="10727" w:type="dxa"/>
          </w:tcPr>
          <w:p w14:paraId="7013E588" w14:textId="4063743C" w:rsidR="00D97B9A" w:rsidRDefault="00D97B9A">
            <w:pPr>
              <w:tabs>
                <w:tab w:val="left" w:pos="567"/>
              </w:tabs>
              <w:spacing w:line="240" w:lineRule="auto"/>
              <w:ind w:left="0" w:firstLine="0"/>
              <w:jc w:val="both"/>
              <w:rPr>
                <w:b/>
                <w:bCs/>
                <w:szCs w:val="24"/>
              </w:rPr>
            </w:pPr>
          </w:p>
        </w:tc>
      </w:tr>
      <w:tr w:rsidR="00D97B9A" w14:paraId="2A2EBFBA" w14:textId="77777777">
        <w:tc>
          <w:tcPr>
            <w:tcW w:w="10727" w:type="dxa"/>
          </w:tcPr>
          <w:p w14:paraId="743B8373" w14:textId="77777777" w:rsidR="00D97B9A" w:rsidRDefault="00D97B9A" w:rsidP="00F947D0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szCs w:val="24"/>
              </w:rPr>
            </w:pPr>
          </w:p>
        </w:tc>
      </w:tr>
    </w:tbl>
    <w:p w14:paraId="5E7DFA3E" w14:textId="6112FC11" w:rsidR="00D97B9A" w:rsidRDefault="00D97B9A" w:rsidP="00C03186">
      <w:pPr>
        <w:tabs>
          <w:tab w:val="left" w:pos="3360"/>
        </w:tabs>
        <w:spacing w:line="240" w:lineRule="auto"/>
        <w:ind w:left="0" w:firstLine="0"/>
        <w:jc w:val="both"/>
        <w:rPr>
          <w:szCs w:val="24"/>
        </w:rPr>
      </w:pPr>
    </w:p>
    <w:p w14:paraId="0BF79325" w14:textId="77777777" w:rsidR="00F947D0" w:rsidRDefault="00F947D0" w:rsidP="00F947D0">
      <w:pPr>
        <w:tabs>
          <w:tab w:val="left" w:pos="567"/>
        </w:tabs>
        <w:spacing w:line="240" w:lineRule="auto"/>
        <w:ind w:left="1" w:firstLine="0"/>
        <w:jc w:val="both"/>
        <w:rPr>
          <w:b/>
          <w:bCs/>
          <w:szCs w:val="24"/>
        </w:rPr>
      </w:pPr>
    </w:p>
    <w:p w14:paraId="2EA3C6EE" w14:textId="77777777" w:rsidR="00F947D0" w:rsidRDefault="00F947D0" w:rsidP="00F947D0">
      <w:pPr>
        <w:tabs>
          <w:tab w:val="left" w:pos="567"/>
        </w:tabs>
        <w:spacing w:line="240" w:lineRule="auto"/>
        <w:ind w:left="1" w:firstLine="0"/>
        <w:jc w:val="both"/>
        <w:rPr>
          <w:b/>
          <w:bCs/>
          <w:szCs w:val="24"/>
        </w:rPr>
      </w:pPr>
      <w:r>
        <w:rPr>
          <w:b/>
          <w:bCs/>
          <w:szCs w:val="24"/>
        </w:rPr>
        <w:br/>
      </w:r>
    </w:p>
    <w:p w14:paraId="71374417" w14:textId="77777777" w:rsidR="00F947D0" w:rsidRDefault="00F947D0" w:rsidP="00F947D0">
      <w:pPr>
        <w:tabs>
          <w:tab w:val="left" w:pos="567"/>
        </w:tabs>
        <w:spacing w:line="240" w:lineRule="auto"/>
        <w:ind w:left="1" w:firstLine="0"/>
        <w:jc w:val="both"/>
        <w:rPr>
          <w:b/>
          <w:bCs/>
          <w:szCs w:val="24"/>
        </w:rPr>
      </w:pPr>
    </w:p>
    <w:p w14:paraId="4CE5619D" w14:textId="77777777" w:rsidR="00F947D0" w:rsidRDefault="00F947D0" w:rsidP="00F947D0">
      <w:pPr>
        <w:tabs>
          <w:tab w:val="left" w:pos="567"/>
        </w:tabs>
        <w:spacing w:line="240" w:lineRule="auto"/>
        <w:ind w:left="1" w:firstLine="0"/>
        <w:jc w:val="both"/>
        <w:rPr>
          <w:b/>
          <w:bCs/>
          <w:szCs w:val="24"/>
        </w:rPr>
      </w:pPr>
    </w:p>
    <w:p w14:paraId="73B7BEED" w14:textId="77777777" w:rsidR="00F947D0" w:rsidRDefault="00F947D0" w:rsidP="00F947D0">
      <w:pPr>
        <w:tabs>
          <w:tab w:val="left" w:pos="567"/>
        </w:tabs>
        <w:spacing w:line="240" w:lineRule="auto"/>
        <w:ind w:left="1" w:firstLine="0"/>
        <w:jc w:val="both"/>
        <w:rPr>
          <w:b/>
          <w:bCs/>
          <w:szCs w:val="24"/>
        </w:rPr>
      </w:pPr>
    </w:p>
    <w:p w14:paraId="71F79372" w14:textId="77777777" w:rsidR="00F947D0" w:rsidRDefault="00F947D0" w:rsidP="00F947D0">
      <w:pPr>
        <w:tabs>
          <w:tab w:val="left" w:pos="567"/>
        </w:tabs>
        <w:spacing w:line="240" w:lineRule="auto"/>
        <w:ind w:left="1" w:firstLine="0"/>
        <w:jc w:val="both"/>
        <w:rPr>
          <w:b/>
          <w:bCs/>
          <w:szCs w:val="24"/>
        </w:rPr>
      </w:pPr>
    </w:p>
    <w:p w14:paraId="579BBEE0" w14:textId="77777777" w:rsidR="00F947D0" w:rsidRDefault="00F947D0" w:rsidP="00F947D0">
      <w:pPr>
        <w:tabs>
          <w:tab w:val="left" w:pos="567"/>
        </w:tabs>
        <w:spacing w:line="240" w:lineRule="auto"/>
        <w:ind w:left="1" w:firstLine="0"/>
        <w:jc w:val="both"/>
        <w:rPr>
          <w:b/>
          <w:bCs/>
          <w:szCs w:val="24"/>
        </w:rPr>
      </w:pPr>
    </w:p>
    <w:p w14:paraId="662E3378" w14:textId="77777777" w:rsidR="00F947D0" w:rsidRDefault="00F947D0" w:rsidP="00F947D0">
      <w:pPr>
        <w:tabs>
          <w:tab w:val="left" w:pos="567"/>
        </w:tabs>
        <w:spacing w:line="240" w:lineRule="auto"/>
        <w:ind w:left="1" w:firstLine="0"/>
        <w:jc w:val="both"/>
        <w:rPr>
          <w:b/>
          <w:bCs/>
          <w:szCs w:val="24"/>
        </w:rPr>
      </w:pPr>
    </w:p>
    <w:p w14:paraId="6DEFA811" w14:textId="47DE1D36" w:rsidR="00F947D0" w:rsidRDefault="00F947D0" w:rsidP="00F947D0">
      <w:pPr>
        <w:tabs>
          <w:tab w:val="left" w:pos="567"/>
        </w:tabs>
        <w:spacing w:line="240" w:lineRule="auto"/>
        <w:ind w:left="1" w:firstLine="0"/>
        <w:jc w:val="both"/>
        <w:rPr>
          <w:b/>
          <w:bCs/>
          <w:szCs w:val="24"/>
        </w:rPr>
      </w:pPr>
      <w:r w:rsidRPr="008A31DA">
        <w:rPr>
          <w:noProof/>
          <w:szCs w:val="24"/>
        </w:rPr>
        <w:drawing>
          <wp:anchor distT="0" distB="0" distL="114300" distR="114300" simplePos="0" relativeHeight="251663360" behindDoc="0" locked="0" layoutInCell="1" allowOverlap="1" wp14:anchorId="2F13724A" wp14:editId="18145A46">
            <wp:simplePos x="0" y="0"/>
            <wp:positionH relativeFrom="page">
              <wp:posOffset>828040</wp:posOffset>
            </wp:positionH>
            <wp:positionV relativeFrom="page">
              <wp:posOffset>1156970</wp:posOffset>
            </wp:positionV>
            <wp:extent cx="6195060" cy="210375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060" cy="210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65B76E" w14:textId="77777777" w:rsidR="00F947D0" w:rsidRDefault="00F947D0" w:rsidP="00F947D0">
      <w:pPr>
        <w:tabs>
          <w:tab w:val="left" w:pos="567"/>
        </w:tabs>
        <w:spacing w:line="240" w:lineRule="auto"/>
        <w:ind w:left="1" w:firstLine="0"/>
        <w:jc w:val="both"/>
        <w:rPr>
          <w:b/>
          <w:bCs/>
          <w:szCs w:val="24"/>
        </w:rPr>
      </w:pPr>
    </w:p>
    <w:p w14:paraId="0F7D393E" w14:textId="77777777" w:rsidR="00F947D0" w:rsidRDefault="00F947D0" w:rsidP="00F947D0">
      <w:pPr>
        <w:tabs>
          <w:tab w:val="left" w:pos="567"/>
        </w:tabs>
        <w:spacing w:line="240" w:lineRule="auto"/>
        <w:ind w:left="1" w:firstLine="0"/>
        <w:jc w:val="both"/>
        <w:rPr>
          <w:b/>
          <w:bCs/>
          <w:szCs w:val="24"/>
        </w:rPr>
      </w:pPr>
    </w:p>
    <w:p w14:paraId="5A8388E5" w14:textId="77777777" w:rsidR="00F947D0" w:rsidRDefault="00F947D0" w:rsidP="00F947D0">
      <w:pPr>
        <w:tabs>
          <w:tab w:val="left" w:pos="567"/>
        </w:tabs>
        <w:spacing w:line="240" w:lineRule="auto"/>
        <w:ind w:left="1" w:firstLine="0"/>
        <w:jc w:val="both"/>
        <w:rPr>
          <w:b/>
          <w:bCs/>
          <w:szCs w:val="24"/>
        </w:rPr>
      </w:pPr>
    </w:p>
    <w:p w14:paraId="1F93F357" w14:textId="77777777" w:rsidR="00F947D0" w:rsidRDefault="00F947D0" w:rsidP="00F947D0">
      <w:pPr>
        <w:tabs>
          <w:tab w:val="left" w:pos="567"/>
        </w:tabs>
        <w:spacing w:line="240" w:lineRule="auto"/>
        <w:ind w:left="1" w:firstLine="0"/>
        <w:jc w:val="both"/>
        <w:rPr>
          <w:b/>
          <w:bCs/>
          <w:szCs w:val="24"/>
        </w:rPr>
      </w:pPr>
    </w:p>
    <w:p w14:paraId="1B9228FD" w14:textId="77777777" w:rsidR="00F947D0" w:rsidRDefault="00F947D0" w:rsidP="00F947D0">
      <w:pPr>
        <w:tabs>
          <w:tab w:val="left" w:pos="567"/>
        </w:tabs>
        <w:spacing w:line="240" w:lineRule="auto"/>
        <w:ind w:left="0" w:firstLine="0"/>
        <w:jc w:val="both"/>
        <w:rPr>
          <w:b/>
          <w:bCs/>
          <w:szCs w:val="24"/>
        </w:rPr>
      </w:pPr>
    </w:p>
    <w:p w14:paraId="12DDA7D2" w14:textId="3DE88063" w:rsidR="00F947D0" w:rsidRDefault="00F947D0" w:rsidP="00F947D0">
      <w:pPr>
        <w:tabs>
          <w:tab w:val="left" w:pos="567"/>
        </w:tabs>
        <w:spacing w:line="240" w:lineRule="auto"/>
        <w:ind w:left="1" w:firstLine="0"/>
        <w:jc w:val="both"/>
        <w:rPr>
          <w:szCs w:val="24"/>
        </w:rPr>
      </w:pPr>
      <w:r>
        <w:rPr>
          <w:b/>
          <w:bCs/>
          <w:szCs w:val="24"/>
        </w:rPr>
        <w:t>ЗАСТРОЙЩИК:</w:t>
      </w:r>
    </w:p>
    <w:p w14:paraId="14FF397C" w14:textId="38D6F837" w:rsidR="00F947D0" w:rsidRDefault="00F947D0" w:rsidP="004F611A">
      <w:pPr>
        <w:tabs>
          <w:tab w:val="left" w:pos="567"/>
        </w:tabs>
        <w:spacing w:line="240" w:lineRule="auto"/>
        <w:ind w:left="1" w:right="453" w:firstLine="0"/>
        <w:jc w:val="both"/>
        <w:rPr>
          <w:szCs w:val="24"/>
        </w:rPr>
      </w:pPr>
      <w:r>
        <w:rPr>
          <w:szCs w:val="24"/>
        </w:rPr>
        <w:t>Общество с ограниченной ответственностью «Специализированный застройщик «Альянс Групп»</w:t>
      </w:r>
      <w:r w:rsidR="004F611A">
        <w:rPr>
          <w:szCs w:val="24"/>
        </w:rPr>
        <w:t xml:space="preserve"> </w:t>
      </w:r>
      <w:r>
        <w:rPr>
          <w:szCs w:val="24"/>
        </w:rPr>
        <w:t>344068, Ростовская область, г. Ростов-на-Дону, пер. Измаильский, 39, помещ. 2, ИНН 6161093783, ОГРН 1216100009619, КПП 616101001, р/сч №40702810052090012344 открыт в ПАО Сбербанк России Юго-Западный Банк, к/сч №30101810600000000602, БИК 046015602</w:t>
      </w:r>
      <w:r w:rsidR="004F611A">
        <w:rPr>
          <w:szCs w:val="24"/>
        </w:rPr>
        <w:t xml:space="preserve"> в лице Райцис Евгении Владимировны, действующей на основании доверенности от 11.03.2025 года, удостоверенной Ларионовым Дмитрием Александровичем, нотариусом Ростовского-на-Дону нотариального округа, номер в реестре №61/376-н/61-2025-2-277.</w:t>
      </w:r>
    </w:p>
    <w:p w14:paraId="1E4CF5BC" w14:textId="77777777" w:rsidR="00F947D0" w:rsidRDefault="00F947D0" w:rsidP="00F947D0">
      <w:pPr>
        <w:tabs>
          <w:tab w:val="left" w:pos="567"/>
        </w:tabs>
        <w:spacing w:line="240" w:lineRule="auto"/>
        <w:ind w:left="1" w:firstLine="0"/>
        <w:jc w:val="both"/>
        <w:rPr>
          <w:szCs w:val="24"/>
        </w:rPr>
      </w:pPr>
    </w:p>
    <w:p w14:paraId="097BDCCE" w14:textId="6DB4803B" w:rsidR="00F947D0" w:rsidRDefault="00F947D0" w:rsidP="004F611A">
      <w:pPr>
        <w:tabs>
          <w:tab w:val="left" w:pos="567"/>
        </w:tabs>
        <w:spacing w:line="240" w:lineRule="auto"/>
        <w:ind w:left="0" w:firstLine="0"/>
        <w:jc w:val="both"/>
        <w:rPr>
          <w:szCs w:val="24"/>
        </w:rPr>
      </w:pPr>
    </w:p>
    <w:p w14:paraId="6FD28474" w14:textId="2683C964" w:rsidR="00F947D0" w:rsidRDefault="00F947D0" w:rsidP="00F947D0">
      <w:pPr>
        <w:tabs>
          <w:tab w:val="left" w:pos="567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>____________________ /</w:t>
      </w:r>
      <w:r w:rsidR="004F611A">
        <w:rPr>
          <w:szCs w:val="24"/>
        </w:rPr>
        <w:t>Е.В. Райцис</w:t>
      </w:r>
      <w:r>
        <w:rPr>
          <w:szCs w:val="24"/>
        </w:rPr>
        <w:t>/</w:t>
      </w:r>
    </w:p>
    <w:p w14:paraId="7A304A20" w14:textId="77777777" w:rsidR="00F947D0" w:rsidRDefault="00F947D0" w:rsidP="00F947D0">
      <w:pPr>
        <w:tabs>
          <w:tab w:val="left" w:pos="567"/>
        </w:tabs>
        <w:spacing w:line="240" w:lineRule="auto"/>
        <w:ind w:left="1" w:firstLine="0"/>
        <w:jc w:val="both"/>
        <w:rPr>
          <w:szCs w:val="24"/>
        </w:rPr>
      </w:pPr>
    </w:p>
    <w:p w14:paraId="2998B4B9" w14:textId="77777777" w:rsidR="00F947D0" w:rsidRDefault="00F947D0" w:rsidP="00F947D0">
      <w:pPr>
        <w:tabs>
          <w:tab w:val="left" w:pos="567"/>
        </w:tabs>
        <w:spacing w:line="240" w:lineRule="auto"/>
        <w:ind w:left="1" w:firstLine="0"/>
        <w:jc w:val="both"/>
        <w:rPr>
          <w:szCs w:val="24"/>
        </w:rPr>
      </w:pPr>
    </w:p>
    <w:p w14:paraId="6259E3DD" w14:textId="77777777" w:rsidR="00F947D0" w:rsidRDefault="00F947D0" w:rsidP="00F947D0">
      <w:pPr>
        <w:tabs>
          <w:tab w:val="left" w:pos="567"/>
        </w:tabs>
        <w:spacing w:line="240" w:lineRule="auto"/>
        <w:ind w:left="0" w:firstLine="0"/>
        <w:jc w:val="both"/>
        <w:rPr>
          <w:szCs w:val="24"/>
        </w:rPr>
      </w:pPr>
      <w:r>
        <w:rPr>
          <w:szCs w:val="24"/>
        </w:rPr>
        <w:t>Участник долевого строительства:</w:t>
      </w:r>
    </w:p>
    <w:p w14:paraId="2D877A24" w14:textId="77777777" w:rsidR="00F947D0" w:rsidRDefault="00F947D0" w:rsidP="00F947D0">
      <w:pPr>
        <w:tabs>
          <w:tab w:val="left" w:pos="567"/>
        </w:tabs>
        <w:spacing w:line="240" w:lineRule="auto"/>
        <w:ind w:left="0" w:firstLine="0"/>
        <w:jc w:val="both"/>
        <w:rPr>
          <w:szCs w:val="24"/>
        </w:rPr>
      </w:pPr>
    </w:p>
    <w:p w14:paraId="41657D49" w14:textId="77777777" w:rsidR="00F947D0" w:rsidRDefault="00F947D0" w:rsidP="00F947D0">
      <w:pPr>
        <w:tabs>
          <w:tab w:val="left" w:pos="567"/>
        </w:tabs>
        <w:spacing w:line="240" w:lineRule="auto"/>
        <w:ind w:left="0" w:firstLine="0"/>
        <w:jc w:val="both"/>
        <w:rPr>
          <w:szCs w:val="24"/>
        </w:rPr>
      </w:pPr>
      <w:r>
        <w:rPr>
          <w:szCs w:val="24"/>
        </w:rPr>
        <w:t>______________________________/__________________/</w:t>
      </w:r>
    </w:p>
    <w:p w14:paraId="6D843AED" w14:textId="77777777" w:rsidR="00F947D0" w:rsidRDefault="00F947D0" w:rsidP="00F947D0">
      <w:pPr>
        <w:tabs>
          <w:tab w:val="left" w:pos="567"/>
        </w:tabs>
        <w:spacing w:line="240" w:lineRule="auto"/>
        <w:ind w:left="1" w:firstLine="0"/>
        <w:jc w:val="both"/>
        <w:rPr>
          <w:szCs w:val="24"/>
        </w:rPr>
      </w:pPr>
    </w:p>
    <w:p w14:paraId="21F5F4CB" w14:textId="42015C86" w:rsidR="00D97B9A" w:rsidRDefault="00D97B9A">
      <w:pPr>
        <w:tabs>
          <w:tab w:val="left" w:pos="3360"/>
        </w:tabs>
        <w:spacing w:line="240" w:lineRule="auto"/>
        <w:ind w:left="1" w:firstLine="0"/>
        <w:jc w:val="both"/>
        <w:rPr>
          <w:szCs w:val="24"/>
        </w:rPr>
      </w:pPr>
    </w:p>
    <w:p w14:paraId="2AF7BDF6" w14:textId="50DB8C17" w:rsidR="001D5868" w:rsidRDefault="001D5868">
      <w:pPr>
        <w:tabs>
          <w:tab w:val="left" w:pos="3360"/>
        </w:tabs>
        <w:spacing w:line="240" w:lineRule="auto"/>
        <w:ind w:left="1" w:firstLine="0"/>
        <w:jc w:val="both"/>
        <w:rPr>
          <w:szCs w:val="24"/>
        </w:rPr>
      </w:pPr>
    </w:p>
    <w:p w14:paraId="01F632F7" w14:textId="5D0DED31" w:rsidR="001D5868" w:rsidRDefault="001D5868">
      <w:pPr>
        <w:tabs>
          <w:tab w:val="left" w:pos="3360"/>
        </w:tabs>
        <w:spacing w:line="240" w:lineRule="auto"/>
        <w:ind w:left="1" w:firstLine="0"/>
        <w:jc w:val="both"/>
        <w:rPr>
          <w:szCs w:val="24"/>
        </w:rPr>
      </w:pPr>
    </w:p>
    <w:p w14:paraId="7A516B3C" w14:textId="208BC600" w:rsidR="001D5868" w:rsidRDefault="001D5868">
      <w:pPr>
        <w:tabs>
          <w:tab w:val="left" w:pos="3360"/>
        </w:tabs>
        <w:spacing w:line="240" w:lineRule="auto"/>
        <w:ind w:left="1" w:firstLine="0"/>
        <w:jc w:val="both"/>
        <w:rPr>
          <w:szCs w:val="24"/>
        </w:rPr>
      </w:pPr>
    </w:p>
    <w:p w14:paraId="2D37A260" w14:textId="4A5D1571" w:rsidR="001D5868" w:rsidRDefault="001D5868">
      <w:pPr>
        <w:tabs>
          <w:tab w:val="left" w:pos="3360"/>
        </w:tabs>
        <w:spacing w:line="240" w:lineRule="auto"/>
        <w:ind w:left="1" w:firstLine="0"/>
        <w:jc w:val="both"/>
        <w:rPr>
          <w:szCs w:val="24"/>
        </w:rPr>
      </w:pPr>
    </w:p>
    <w:p w14:paraId="700C5E59" w14:textId="78BAC1D4" w:rsidR="001D5868" w:rsidRDefault="001D5868">
      <w:pPr>
        <w:tabs>
          <w:tab w:val="left" w:pos="3360"/>
        </w:tabs>
        <w:spacing w:line="240" w:lineRule="auto"/>
        <w:ind w:left="1" w:firstLine="0"/>
        <w:jc w:val="both"/>
        <w:rPr>
          <w:szCs w:val="24"/>
        </w:rPr>
      </w:pPr>
    </w:p>
    <w:p w14:paraId="188151BB" w14:textId="6EBD6AEB" w:rsidR="001D5868" w:rsidRDefault="001D5868">
      <w:pPr>
        <w:tabs>
          <w:tab w:val="left" w:pos="3360"/>
        </w:tabs>
        <w:spacing w:line="240" w:lineRule="auto"/>
        <w:ind w:left="1" w:firstLine="0"/>
        <w:jc w:val="both"/>
        <w:rPr>
          <w:szCs w:val="24"/>
        </w:rPr>
      </w:pPr>
    </w:p>
    <w:p w14:paraId="2ACFEF04" w14:textId="7B083189" w:rsidR="001D5868" w:rsidRDefault="001D5868">
      <w:pPr>
        <w:tabs>
          <w:tab w:val="left" w:pos="3360"/>
        </w:tabs>
        <w:spacing w:line="240" w:lineRule="auto"/>
        <w:ind w:left="1" w:firstLine="0"/>
        <w:jc w:val="both"/>
        <w:rPr>
          <w:szCs w:val="24"/>
        </w:rPr>
      </w:pPr>
    </w:p>
    <w:p w14:paraId="75514B3A" w14:textId="4ABFE795" w:rsidR="001D5868" w:rsidRDefault="001D5868" w:rsidP="00F947D0">
      <w:pPr>
        <w:tabs>
          <w:tab w:val="left" w:pos="3360"/>
        </w:tabs>
        <w:spacing w:line="240" w:lineRule="auto"/>
        <w:ind w:left="0" w:firstLine="0"/>
        <w:jc w:val="both"/>
        <w:rPr>
          <w:szCs w:val="24"/>
        </w:rPr>
      </w:pPr>
    </w:p>
    <w:p w14:paraId="3F240E2E" w14:textId="6540C663" w:rsidR="001D5868" w:rsidRDefault="001D5868">
      <w:pPr>
        <w:tabs>
          <w:tab w:val="left" w:pos="3360"/>
        </w:tabs>
        <w:spacing w:line="240" w:lineRule="auto"/>
        <w:ind w:left="1" w:firstLine="0"/>
        <w:jc w:val="both"/>
        <w:rPr>
          <w:szCs w:val="24"/>
        </w:rPr>
      </w:pPr>
    </w:p>
    <w:p w14:paraId="0107AF57" w14:textId="62C93F24" w:rsidR="001D5868" w:rsidRDefault="001D5868">
      <w:pPr>
        <w:tabs>
          <w:tab w:val="left" w:pos="3360"/>
        </w:tabs>
        <w:spacing w:line="240" w:lineRule="auto"/>
        <w:ind w:left="1" w:firstLine="0"/>
        <w:jc w:val="both"/>
        <w:rPr>
          <w:szCs w:val="24"/>
        </w:rPr>
      </w:pPr>
    </w:p>
    <w:p w14:paraId="535F5408" w14:textId="0B279B93" w:rsidR="001D5868" w:rsidRDefault="001D5868">
      <w:pPr>
        <w:tabs>
          <w:tab w:val="left" w:pos="3360"/>
        </w:tabs>
        <w:spacing w:line="240" w:lineRule="auto"/>
        <w:ind w:left="1" w:firstLine="0"/>
        <w:jc w:val="both"/>
        <w:rPr>
          <w:szCs w:val="24"/>
        </w:rPr>
      </w:pPr>
    </w:p>
    <w:p w14:paraId="09881E56" w14:textId="0FDC9E97" w:rsidR="001D5868" w:rsidRDefault="001D5868">
      <w:pPr>
        <w:tabs>
          <w:tab w:val="left" w:pos="3360"/>
        </w:tabs>
        <w:spacing w:line="240" w:lineRule="auto"/>
        <w:ind w:left="1" w:firstLine="0"/>
        <w:jc w:val="both"/>
        <w:rPr>
          <w:szCs w:val="24"/>
        </w:rPr>
      </w:pPr>
    </w:p>
    <w:p w14:paraId="55A4C627" w14:textId="77777777" w:rsidR="001D5868" w:rsidRDefault="001D5868" w:rsidP="0009215F">
      <w:pPr>
        <w:tabs>
          <w:tab w:val="left" w:pos="3360"/>
        </w:tabs>
        <w:spacing w:line="240" w:lineRule="auto"/>
        <w:ind w:left="0" w:firstLine="0"/>
        <w:jc w:val="both"/>
        <w:rPr>
          <w:szCs w:val="24"/>
        </w:rPr>
      </w:pPr>
    </w:p>
    <w:p w14:paraId="55050817" w14:textId="29B92051" w:rsidR="00D97B9A" w:rsidRPr="0095646C" w:rsidRDefault="00ED1149" w:rsidP="0095646C">
      <w:pPr>
        <w:tabs>
          <w:tab w:val="left" w:pos="3360"/>
        </w:tabs>
        <w:spacing w:line="240" w:lineRule="auto"/>
        <w:ind w:left="1" w:firstLine="0"/>
        <w:jc w:val="right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</w:t>
      </w:r>
      <w:r w:rsidRPr="0095646C">
        <w:rPr>
          <w:szCs w:val="24"/>
        </w:rPr>
        <w:t xml:space="preserve">  </w:t>
      </w:r>
      <w:r w:rsidR="00C03186" w:rsidRPr="0095646C">
        <w:rPr>
          <w:szCs w:val="24"/>
        </w:rPr>
        <w:t xml:space="preserve"> </w:t>
      </w:r>
      <w:r w:rsidRPr="0095646C">
        <w:rPr>
          <w:szCs w:val="24"/>
        </w:rPr>
        <w:t>Приложение № 2</w:t>
      </w:r>
      <w:r w:rsidR="00160B8E" w:rsidRPr="0095646C">
        <w:rPr>
          <w:szCs w:val="24"/>
        </w:rPr>
        <w:t xml:space="preserve"> к</w:t>
      </w:r>
      <w:r w:rsidR="001D5868" w:rsidRPr="0095646C">
        <w:rPr>
          <w:szCs w:val="24"/>
        </w:rPr>
        <w:t xml:space="preserve"> Договору</w:t>
      </w:r>
    </w:p>
    <w:p w14:paraId="3D144714" w14:textId="6155577C" w:rsidR="00D97B9A" w:rsidRPr="0095646C" w:rsidRDefault="00ED1149" w:rsidP="0095646C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right"/>
        <w:rPr>
          <w:szCs w:val="24"/>
        </w:rPr>
      </w:pPr>
      <w:r w:rsidRPr="0095646C">
        <w:rPr>
          <w:szCs w:val="24"/>
        </w:rPr>
        <w:t xml:space="preserve">                                                                                              участия в долевом</w:t>
      </w:r>
      <w:r w:rsidR="001D5868" w:rsidRPr="0095646C">
        <w:rPr>
          <w:szCs w:val="24"/>
        </w:rPr>
        <w:t xml:space="preserve"> строительстве</w:t>
      </w:r>
    </w:p>
    <w:p w14:paraId="0151BFD2" w14:textId="098C4364" w:rsidR="001D5868" w:rsidRPr="0095646C" w:rsidRDefault="00ED1149" w:rsidP="0095646C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right"/>
        <w:rPr>
          <w:szCs w:val="24"/>
        </w:rPr>
      </w:pPr>
      <w:r w:rsidRPr="0095646C">
        <w:rPr>
          <w:szCs w:val="24"/>
        </w:rPr>
        <w:t xml:space="preserve">                                                                                             №</w:t>
      </w:r>
      <w:r w:rsidR="001D5868" w:rsidRPr="0095646C">
        <w:rPr>
          <w:szCs w:val="24"/>
        </w:rPr>
        <w:t xml:space="preserve"> </w:t>
      </w:r>
      <w:r w:rsidR="00F947D0">
        <w:rPr>
          <w:szCs w:val="24"/>
        </w:rPr>
        <w:t>__</w:t>
      </w:r>
      <w:r w:rsidR="001D5868" w:rsidRPr="0095646C">
        <w:rPr>
          <w:szCs w:val="24"/>
        </w:rPr>
        <w:t xml:space="preserve"> от «</w:t>
      </w:r>
      <w:r w:rsidR="00F947D0">
        <w:rPr>
          <w:szCs w:val="24"/>
        </w:rPr>
        <w:t>__</w:t>
      </w:r>
      <w:r w:rsidR="001D5868" w:rsidRPr="0095646C">
        <w:rPr>
          <w:szCs w:val="24"/>
        </w:rPr>
        <w:t xml:space="preserve">» </w:t>
      </w:r>
      <w:r w:rsidR="00F947D0">
        <w:rPr>
          <w:szCs w:val="24"/>
        </w:rPr>
        <w:t>___</w:t>
      </w:r>
      <w:r w:rsidR="001D5868" w:rsidRPr="0095646C">
        <w:rPr>
          <w:szCs w:val="24"/>
        </w:rPr>
        <w:t xml:space="preserve"> 202</w:t>
      </w:r>
      <w:r w:rsidR="00F947D0">
        <w:rPr>
          <w:szCs w:val="24"/>
        </w:rPr>
        <w:t>5</w:t>
      </w:r>
      <w:r w:rsidR="001D5868" w:rsidRPr="0095646C">
        <w:rPr>
          <w:szCs w:val="24"/>
        </w:rPr>
        <w:t>г.</w:t>
      </w:r>
    </w:p>
    <w:p w14:paraId="6CAE43AC" w14:textId="5636DA5C" w:rsidR="00D97B9A" w:rsidRPr="001D5868" w:rsidRDefault="001D5868" w:rsidP="0095646C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right"/>
        <w:rPr>
          <w:szCs w:val="24"/>
        </w:rPr>
      </w:pPr>
      <w:r>
        <w:rPr>
          <w:b/>
          <w:szCs w:val="24"/>
        </w:rPr>
        <w:t>ФОРМА</w:t>
      </w:r>
      <w:r w:rsidR="00160B8E">
        <w:rPr>
          <w:szCs w:val="24"/>
        </w:rPr>
        <w:t xml:space="preserve">                                                        </w:t>
      </w:r>
    </w:p>
    <w:p w14:paraId="74670A81" w14:textId="41A4C73F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</w:t>
      </w:r>
    </w:p>
    <w:p w14:paraId="056B65E5" w14:textId="4D4B5AB8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b/>
          <w:bCs/>
          <w:szCs w:val="24"/>
        </w:rPr>
      </w:pPr>
      <w:r>
        <w:rPr>
          <w:szCs w:val="24"/>
        </w:rPr>
        <w:t xml:space="preserve">                                                                              </w:t>
      </w:r>
      <w:r>
        <w:rPr>
          <w:b/>
          <w:bCs/>
          <w:szCs w:val="24"/>
        </w:rPr>
        <w:t>АКТ</w:t>
      </w:r>
    </w:p>
    <w:p w14:paraId="0430B705" w14:textId="71F3BD76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                          сверки взаиморасчетов (возврат денежных средств) </w:t>
      </w:r>
    </w:p>
    <w:p w14:paraId="5BE9F077" w14:textId="435AD82F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                           к Договору участия в долевом строительстве</w:t>
      </w:r>
    </w:p>
    <w:p w14:paraId="38BAE12B" w14:textId="2C2A825D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                       </w:t>
      </w:r>
      <w:r w:rsidR="00AD3DAA">
        <w:rPr>
          <w:szCs w:val="24"/>
        </w:rPr>
        <w:t xml:space="preserve">              № </w:t>
      </w:r>
      <w:r w:rsidR="00F947D0">
        <w:rPr>
          <w:szCs w:val="24"/>
        </w:rPr>
        <w:t>__</w:t>
      </w:r>
      <w:r w:rsidR="00AD3DAA">
        <w:rPr>
          <w:szCs w:val="24"/>
        </w:rPr>
        <w:t xml:space="preserve"> </w:t>
      </w:r>
      <w:r>
        <w:rPr>
          <w:szCs w:val="24"/>
        </w:rPr>
        <w:t>от «</w:t>
      </w:r>
      <w:r w:rsidR="00F947D0">
        <w:rPr>
          <w:szCs w:val="24"/>
        </w:rPr>
        <w:t>_</w:t>
      </w:r>
      <w:r>
        <w:rPr>
          <w:szCs w:val="24"/>
        </w:rPr>
        <w:t xml:space="preserve">» </w:t>
      </w:r>
      <w:r w:rsidR="00F947D0">
        <w:rPr>
          <w:szCs w:val="24"/>
        </w:rPr>
        <w:t>___</w:t>
      </w:r>
      <w:r>
        <w:rPr>
          <w:szCs w:val="24"/>
        </w:rPr>
        <w:t xml:space="preserve"> 202</w:t>
      </w:r>
      <w:r w:rsidR="00F947D0">
        <w:rPr>
          <w:szCs w:val="24"/>
        </w:rPr>
        <w:t>5</w:t>
      </w:r>
      <w:r>
        <w:rPr>
          <w:szCs w:val="24"/>
        </w:rPr>
        <w:t xml:space="preserve"> года</w:t>
      </w:r>
    </w:p>
    <w:p w14:paraId="745D0396" w14:textId="77777777" w:rsidR="00D97B9A" w:rsidRDefault="00D97B9A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</w:p>
    <w:p w14:paraId="2F5F90F2" w14:textId="256D5EDA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>г. Ростов-на-Дону                                                                                                  «</w:t>
      </w:r>
      <w:r w:rsidR="00B426FE">
        <w:rPr>
          <w:szCs w:val="24"/>
        </w:rPr>
        <w:t xml:space="preserve"> </w:t>
      </w:r>
      <w:r>
        <w:rPr>
          <w:szCs w:val="24"/>
        </w:rPr>
        <w:t>»__________ 20__г.</w:t>
      </w:r>
    </w:p>
    <w:p w14:paraId="00486CB5" w14:textId="77777777" w:rsidR="00D97B9A" w:rsidRDefault="00D97B9A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</w:p>
    <w:p w14:paraId="757F1898" w14:textId="4DB2517D" w:rsidR="00D97B9A" w:rsidRDefault="00980936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  </w:t>
      </w:r>
      <w:r w:rsidR="00ED1149">
        <w:rPr>
          <w:szCs w:val="24"/>
        </w:rPr>
        <w:t xml:space="preserve">Общество с ограниченной ответственностью «Специализированный застройщик «Альянс Групп», именуемое в дальнейшем «Застройщик», </w:t>
      </w:r>
      <w:r w:rsidR="004F611A">
        <w:rPr>
          <w:szCs w:val="24"/>
        </w:rPr>
        <w:t>в лице Райцис Евгении Владимировны, действующей на основании доверенности от 11.03.2025 года, удостоверенной Ларионовым Дмитрием Александровичем, нотариусом Ростовского-на-Дону нотариального округа, номер в реестре №61/376-н/61-2025-2-277</w:t>
      </w:r>
      <w:r w:rsidR="00ED1149">
        <w:rPr>
          <w:szCs w:val="24"/>
        </w:rPr>
        <w:t xml:space="preserve">, с одной стороны и </w:t>
      </w:r>
    </w:p>
    <w:p w14:paraId="27DF6BF1" w14:textId="073C0CF0" w:rsidR="00D97B9A" w:rsidRDefault="00980936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  </w:t>
      </w:r>
      <w:r w:rsidR="00ED1149">
        <w:rPr>
          <w:szCs w:val="24"/>
        </w:rPr>
        <w:t>граждан</w:t>
      </w:r>
      <w:r w:rsidR="0009215F">
        <w:rPr>
          <w:szCs w:val="24"/>
        </w:rPr>
        <w:t>ин</w:t>
      </w:r>
      <w:r w:rsidR="00ED1149">
        <w:rPr>
          <w:szCs w:val="24"/>
        </w:rPr>
        <w:t xml:space="preserve"> Российской Федерации:</w:t>
      </w:r>
      <w:r w:rsidR="00F947D0">
        <w:rPr>
          <w:szCs w:val="24"/>
        </w:rPr>
        <w:t xml:space="preserve"> </w:t>
      </w:r>
      <w:r w:rsidR="00F947D0">
        <w:rPr>
          <w:b/>
          <w:bCs/>
          <w:sz w:val="22"/>
          <w:szCs w:val="22"/>
        </w:rPr>
        <w:t>ФИО, 00.00.00</w:t>
      </w:r>
      <w:r w:rsidR="00F947D0">
        <w:rPr>
          <w:bCs/>
          <w:sz w:val="22"/>
          <w:szCs w:val="22"/>
        </w:rPr>
        <w:t xml:space="preserve"> </w:t>
      </w:r>
      <w:r w:rsidR="00F947D0">
        <w:rPr>
          <w:sz w:val="22"/>
          <w:szCs w:val="22"/>
        </w:rPr>
        <w:t>года рождения, место рождения: гор._____, паспорт 00 00, № 000000 выдан__________, 00.00.000 года, код подразделения 000-000, зарегистрирован по адресу:________, СНИЛС ______</w:t>
      </w:r>
      <w:r w:rsidR="00ED1149">
        <w:rPr>
          <w:szCs w:val="24"/>
        </w:rPr>
        <w:t>, именуем</w:t>
      </w:r>
      <w:r w:rsidR="0009215F">
        <w:rPr>
          <w:szCs w:val="24"/>
        </w:rPr>
        <w:t>ый</w:t>
      </w:r>
      <w:r w:rsidR="00ED1149">
        <w:rPr>
          <w:szCs w:val="24"/>
        </w:rPr>
        <w:t xml:space="preserve"> в дальнейшем «Участник», с другой стороны, вместе именуемые «Стороны», а по отдельности «Сторона», составили настоящий Акт сверки взаиморасчетов (далее – «Акт») к Договору участия в долевом строительстве №</w:t>
      </w:r>
      <w:r w:rsidR="00F947D0">
        <w:rPr>
          <w:szCs w:val="24"/>
        </w:rPr>
        <w:t>_</w:t>
      </w:r>
      <w:r w:rsidR="00ED1149">
        <w:rPr>
          <w:szCs w:val="24"/>
        </w:rPr>
        <w:t xml:space="preserve"> от «</w:t>
      </w:r>
      <w:r w:rsidR="00F947D0">
        <w:rPr>
          <w:szCs w:val="24"/>
        </w:rPr>
        <w:t>_</w:t>
      </w:r>
      <w:r w:rsidR="00F13CD1">
        <w:rPr>
          <w:szCs w:val="24"/>
        </w:rPr>
        <w:t>»</w:t>
      </w:r>
      <w:r w:rsidR="00ED1149">
        <w:rPr>
          <w:szCs w:val="24"/>
        </w:rPr>
        <w:t xml:space="preserve"> </w:t>
      </w:r>
      <w:r w:rsidR="00F947D0">
        <w:rPr>
          <w:szCs w:val="24"/>
        </w:rPr>
        <w:t>___</w:t>
      </w:r>
      <w:r w:rsidR="00ED1149">
        <w:rPr>
          <w:szCs w:val="24"/>
        </w:rPr>
        <w:t xml:space="preserve">  202</w:t>
      </w:r>
      <w:r w:rsidR="00F947D0">
        <w:rPr>
          <w:szCs w:val="24"/>
        </w:rPr>
        <w:t>5</w:t>
      </w:r>
      <w:r w:rsidR="00ED1149">
        <w:rPr>
          <w:szCs w:val="24"/>
        </w:rPr>
        <w:t xml:space="preserve"> года  г. (далее – «Договор») о нижеследующем:</w:t>
      </w:r>
    </w:p>
    <w:p w14:paraId="413CD3FE" w14:textId="77777777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1. По заказу Застройщика лицом, осуществляющим кадастровую деятельность, проведены обмеры Жилого дома: по строительному адресу: РФ, г. Ростов-на-Дону, ул. Социалистическая, 118 (далее по тексту – «Жилой дом»). Жилому дому присвоен почтовый адрес: [●].</w:t>
      </w:r>
    </w:p>
    <w:p w14:paraId="559D9023" w14:textId="77777777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2. На основании данных обмера Объекту долевого строительства – жилому помещению (квартире) с условным № [●] - присвоен № [●] (далее – «Объект»).</w:t>
      </w:r>
    </w:p>
    <w:p w14:paraId="18AF78E4" w14:textId="77777777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3. По результатам обмера, по состоянию на [●] г., Объект имеет Общую площадь - [●] кв.м. с учетом площадей вспомогательных помещений, балконов и веранд, (далее – «Общая площадь Объекта»). В соответствии с п. 1.5. Договора Общая площадь Объекта применяется Сторонами для проведения между Сторонами взаиморасчетов по дополнительному уточнению цены Договора.  </w:t>
      </w:r>
    </w:p>
    <w:p w14:paraId="1EBD8511" w14:textId="77777777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4. Разница между Проектной общей площадью Объекта по Договору равной [●] кв.м и Общей площадью Объекта, указанной в п. 3 настоящего Акта, составляет: [●] кв.м.</w:t>
      </w:r>
    </w:p>
    <w:p w14:paraId="67A6A687" w14:textId="77777777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5. 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7F4F8293" w14:textId="77777777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6. 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п.3.2 Договора и равную [●] руб.</w:t>
      </w:r>
    </w:p>
    <w:p w14:paraId="28513312" w14:textId="77777777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7. На день подписания настоящего Акта Участник в счет обусловленной Договором цены фактически перечислил на счет эскроу следующие денежные средства: [●] рублей.</w:t>
      </w:r>
    </w:p>
    <w:p w14:paraId="4E210225" w14:textId="17729E22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8. Разница между ценой Договора, установленной п. </w:t>
      </w:r>
      <w:r w:rsidR="00F94AF9">
        <w:rPr>
          <w:szCs w:val="24"/>
        </w:rPr>
        <w:t>6</w:t>
      </w:r>
      <w:r>
        <w:rPr>
          <w:szCs w:val="24"/>
        </w:rPr>
        <w:t xml:space="preserve"> настоящего Акта, и суммой денежных средств, фактически выплаченных Участником (п.</w:t>
      </w:r>
      <w:r w:rsidR="00F94AF9">
        <w:rPr>
          <w:szCs w:val="24"/>
        </w:rPr>
        <w:t>7</w:t>
      </w:r>
      <w:r>
        <w:rPr>
          <w:szCs w:val="24"/>
        </w:rPr>
        <w:t xml:space="preserve"> Акта), составляет [●] рублей.</w:t>
      </w:r>
    </w:p>
    <w:p w14:paraId="635C1FA7" w14:textId="12F36B8E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>Указанную денежную сумму Застройщик обязуется выплатить Участнику в течение 1</w:t>
      </w:r>
      <w:r w:rsidR="007222ED">
        <w:rPr>
          <w:szCs w:val="24"/>
        </w:rPr>
        <w:t>5</w:t>
      </w:r>
      <w:r>
        <w:rPr>
          <w:szCs w:val="24"/>
        </w:rPr>
        <w:t xml:space="preserve"> (</w:t>
      </w:r>
      <w:r w:rsidR="007222ED">
        <w:rPr>
          <w:szCs w:val="24"/>
        </w:rPr>
        <w:t>пятнадцати</w:t>
      </w:r>
      <w:r>
        <w:rPr>
          <w:szCs w:val="24"/>
        </w:rPr>
        <w:t xml:space="preserve">) </w:t>
      </w:r>
      <w:r w:rsidR="007222ED">
        <w:rPr>
          <w:szCs w:val="24"/>
        </w:rPr>
        <w:t>календарных</w:t>
      </w:r>
      <w:r>
        <w:rPr>
          <w:szCs w:val="24"/>
        </w:rPr>
        <w:t xml:space="preserve"> дней со дня подписания настоящего Акта и при условии предоставления Участником банковских реквизитов для возврата денежных средств. При этом, в платежном поручении должно быть указано: «возврат по Дог.  участия в долевом стр-ве №</w:t>
      </w:r>
      <w:r w:rsidR="00F947D0">
        <w:rPr>
          <w:szCs w:val="24"/>
        </w:rPr>
        <w:t>___</w:t>
      </w:r>
      <w:r>
        <w:rPr>
          <w:szCs w:val="24"/>
        </w:rPr>
        <w:t xml:space="preserve"> от «</w:t>
      </w:r>
      <w:r w:rsidR="00F947D0">
        <w:rPr>
          <w:szCs w:val="24"/>
        </w:rPr>
        <w:t>__</w:t>
      </w:r>
      <w:r>
        <w:rPr>
          <w:szCs w:val="24"/>
        </w:rPr>
        <w:t xml:space="preserve">» </w:t>
      </w:r>
      <w:r w:rsidR="0009215F">
        <w:rPr>
          <w:szCs w:val="24"/>
        </w:rPr>
        <w:t>сентября</w:t>
      </w:r>
      <w:r>
        <w:rPr>
          <w:szCs w:val="24"/>
        </w:rPr>
        <w:t xml:space="preserve"> 202</w:t>
      </w:r>
      <w:r w:rsidR="00F947D0">
        <w:rPr>
          <w:szCs w:val="24"/>
        </w:rPr>
        <w:t>5</w:t>
      </w:r>
      <w:r>
        <w:rPr>
          <w:szCs w:val="24"/>
        </w:rPr>
        <w:t xml:space="preserve"> г. за нежилое помещение с усл. ном. № </w:t>
      </w:r>
      <w:r w:rsidR="00F947D0">
        <w:rPr>
          <w:szCs w:val="24"/>
        </w:rPr>
        <w:t>_</w:t>
      </w:r>
      <w:r>
        <w:rPr>
          <w:szCs w:val="24"/>
        </w:rPr>
        <w:t xml:space="preserve"> (НДС не облагается).</w:t>
      </w:r>
    </w:p>
    <w:p w14:paraId="60373E2E" w14:textId="77777777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lastRenderedPageBreak/>
        <w:t xml:space="preserve">          9. Настоящий Акт вступает в силу с момента его подписания Сторонами. </w:t>
      </w:r>
    </w:p>
    <w:p w14:paraId="425955DC" w14:textId="77777777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10. Одновременно при подписании Сторонами настоящего Акта, Застройщик передал Участнику выкопировку из Технического плана (описания) на Жилой дом - на Объект. </w:t>
      </w:r>
    </w:p>
    <w:p w14:paraId="783FA904" w14:textId="77777777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 xml:space="preserve">          11. Настоящий Акт составлен в двух экземплярах, имеющих одинаковую юридическую силу, по одному для каждой из Сторон. </w:t>
      </w:r>
    </w:p>
    <w:p w14:paraId="410C570D" w14:textId="6ACD17A2" w:rsidR="00D97B9A" w:rsidRDefault="00ED1149" w:rsidP="00980936">
      <w:pPr>
        <w:pStyle w:val="afc"/>
        <w:numPr>
          <w:ilvl w:val="0"/>
          <w:numId w:val="7"/>
        </w:numPr>
        <w:tabs>
          <w:tab w:val="left" w:pos="7248"/>
          <w:tab w:val="right" w:pos="10064"/>
        </w:tabs>
        <w:spacing w:line="240" w:lineRule="auto"/>
        <w:jc w:val="both"/>
        <w:rPr>
          <w:szCs w:val="24"/>
        </w:rPr>
      </w:pPr>
      <w:r>
        <w:rPr>
          <w:szCs w:val="24"/>
        </w:rPr>
        <w:t>Подписи Сторон:</w:t>
      </w:r>
    </w:p>
    <w:p w14:paraId="11745715" w14:textId="77777777" w:rsidR="00D97B9A" w:rsidRDefault="00D97B9A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</w:p>
    <w:p w14:paraId="373D6D70" w14:textId="77777777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b/>
          <w:bCs/>
          <w:szCs w:val="24"/>
        </w:rPr>
        <w:t>ЗАСТРОЙЩИК</w:t>
      </w:r>
      <w:r>
        <w:rPr>
          <w:szCs w:val="24"/>
        </w:rPr>
        <w:t>:</w:t>
      </w:r>
    </w:p>
    <w:p w14:paraId="4A9C2CFD" w14:textId="299119FE" w:rsidR="00D97B9A" w:rsidRDefault="00ED1149" w:rsidP="005D1684">
      <w:pPr>
        <w:pStyle w:val="afc"/>
        <w:tabs>
          <w:tab w:val="left" w:pos="7248"/>
          <w:tab w:val="right" w:pos="10065"/>
        </w:tabs>
        <w:spacing w:line="240" w:lineRule="auto"/>
        <w:ind w:left="0" w:firstLine="0"/>
        <w:jc w:val="both"/>
        <w:rPr>
          <w:szCs w:val="24"/>
        </w:rPr>
      </w:pPr>
      <w:r>
        <w:rPr>
          <w:szCs w:val="24"/>
        </w:rPr>
        <w:t xml:space="preserve">Общество с ограниченной ответственностью «Специализированный застройщик «Альянс Групп» 344068, Ростовская область, г. Ростов-на-Дону, </w:t>
      </w:r>
      <w:r w:rsidR="00E242F5">
        <w:rPr>
          <w:szCs w:val="24"/>
        </w:rPr>
        <w:t>пер. Измаильский, 39, помещ. 2</w:t>
      </w:r>
      <w:r>
        <w:rPr>
          <w:szCs w:val="24"/>
        </w:rPr>
        <w:t>, ИНН 6161093783, ОГРН 1216100009619, КПП 616101001, р/сч 40702810052090012344 открыт в ПАО Сбербанк России Юго-Западный Банк, к/сч 30101810600000000602, БИК046015602</w:t>
      </w:r>
      <w:r w:rsidR="004F611A">
        <w:rPr>
          <w:szCs w:val="24"/>
        </w:rPr>
        <w:t xml:space="preserve">  в лице Райцис Евгении Владимировны, действующей на основании доверенности от 11.03.2025 года, удостоверенной Ларионовым Дмитрием Александровичем, нотариусом Ростовского-на-Дону нотариального округа, номер в реестре №61/376-н/61-2025-2-277.</w:t>
      </w:r>
    </w:p>
    <w:p w14:paraId="6476D4CD" w14:textId="77777777" w:rsidR="00D97B9A" w:rsidRDefault="00D97B9A" w:rsidP="005D1684">
      <w:pPr>
        <w:pStyle w:val="afc"/>
        <w:tabs>
          <w:tab w:val="left" w:pos="7248"/>
          <w:tab w:val="right" w:pos="10065"/>
        </w:tabs>
        <w:spacing w:line="240" w:lineRule="auto"/>
        <w:ind w:left="0" w:firstLine="0"/>
        <w:jc w:val="both"/>
        <w:rPr>
          <w:szCs w:val="24"/>
        </w:rPr>
      </w:pPr>
    </w:p>
    <w:p w14:paraId="3DCEB615" w14:textId="6DE2C28E" w:rsidR="00D97B9A" w:rsidRDefault="00D97B9A" w:rsidP="004F611A">
      <w:pPr>
        <w:pStyle w:val="afc"/>
        <w:tabs>
          <w:tab w:val="left" w:pos="7248"/>
          <w:tab w:val="right" w:pos="10065"/>
        </w:tabs>
        <w:spacing w:line="240" w:lineRule="auto"/>
        <w:ind w:left="0" w:firstLine="0"/>
        <w:jc w:val="both"/>
        <w:rPr>
          <w:szCs w:val="24"/>
        </w:rPr>
      </w:pPr>
    </w:p>
    <w:p w14:paraId="3E2C15E7" w14:textId="0E51BE04" w:rsidR="00D97B9A" w:rsidRDefault="00ED1149" w:rsidP="005D1684">
      <w:pPr>
        <w:pStyle w:val="afc"/>
        <w:tabs>
          <w:tab w:val="left" w:pos="7248"/>
          <w:tab w:val="right" w:pos="10065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>_________________________________/</w:t>
      </w:r>
      <w:r w:rsidR="004F611A">
        <w:rPr>
          <w:szCs w:val="24"/>
        </w:rPr>
        <w:t>Е.В. Райцис</w:t>
      </w:r>
      <w:r>
        <w:rPr>
          <w:szCs w:val="24"/>
        </w:rPr>
        <w:t>/</w:t>
      </w:r>
    </w:p>
    <w:p w14:paraId="3C510354" w14:textId="0FEF183C" w:rsidR="00D97B9A" w:rsidRDefault="00D97B9A" w:rsidP="005D1684">
      <w:pPr>
        <w:pStyle w:val="afc"/>
        <w:tabs>
          <w:tab w:val="left" w:pos="7248"/>
          <w:tab w:val="right" w:pos="10065"/>
        </w:tabs>
        <w:spacing w:line="240" w:lineRule="auto"/>
        <w:ind w:left="0" w:firstLine="0"/>
        <w:jc w:val="both"/>
        <w:rPr>
          <w:szCs w:val="24"/>
        </w:rPr>
      </w:pPr>
    </w:p>
    <w:p w14:paraId="62817316" w14:textId="77777777" w:rsidR="00C03186" w:rsidRDefault="00C03186" w:rsidP="005D1684">
      <w:pPr>
        <w:pStyle w:val="afc"/>
        <w:tabs>
          <w:tab w:val="left" w:pos="7248"/>
          <w:tab w:val="right" w:pos="10065"/>
        </w:tabs>
        <w:spacing w:line="240" w:lineRule="auto"/>
        <w:ind w:left="0" w:firstLine="0"/>
        <w:jc w:val="both"/>
        <w:rPr>
          <w:szCs w:val="24"/>
        </w:rPr>
      </w:pPr>
    </w:p>
    <w:p w14:paraId="0AF98124" w14:textId="77777777" w:rsidR="00D97B9A" w:rsidRDefault="00ED1149" w:rsidP="005D1684">
      <w:pPr>
        <w:tabs>
          <w:tab w:val="right" w:pos="10065"/>
        </w:tabs>
        <w:spacing w:line="240" w:lineRule="auto"/>
        <w:ind w:left="1" w:firstLine="0"/>
        <w:jc w:val="both"/>
        <w:rPr>
          <w:b/>
          <w:bCs/>
          <w:spacing w:val="20"/>
          <w:szCs w:val="24"/>
        </w:rPr>
      </w:pPr>
      <w:r>
        <w:rPr>
          <w:b/>
          <w:bCs/>
          <w:spacing w:val="20"/>
          <w:szCs w:val="24"/>
        </w:rPr>
        <w:t>Участник:</w:t>
      </w:r>
    </w:p>
    <w:p w14:paraId="584721F0" w14:textId="6FA49403" w:rsidR="0009215F" w:rsidRDefault="00F947D0" w:rsidP="005D1684">
      <w:pPr>
        <w:tabs>
          <w:tab w:val="right" w:pos="10065"/>
        </w:tabs>
        <w:spacing w:line="240" w:lineRule="auto"/>
        <w:ind w:left="1"/>
        <w:jc w:val="both"/>
        <w:rPr>
          <w:szCs w:val="24"/>
        </w:rPr>
      </w:pPr>
      <w:r>
        <w:rPr>
          <w:b/>
          <w:bCs/>
          <w:sz w:val="22"/>
          <w:szCs w:val="22"/>
        </w:rPr>
        <w:t>ФИО, 00.00.00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>года рождения, место рождения: гор._____, паспорт 00 00, № 000000 выдан__________, 00.00.000 года, код подразделения 000-000, зарегистрирован по адресу:________, СНИЛС ______.</w:t>
      </w:r>
    </w:p>
    <w:p w14:paraId="763B995C" w14:textId="7C4AAFCC" w:rsidR="00D97B9A" w:rsidRDefault="00ED1149" w:rsidP="005D1684">
      <w:pPr>
        <w:tabs>
          <w:tab w:val="right" w:pos="10065"/>
        </w:tabs>
        <w:spacing w:line="240" w:lineRule="auto"/>
        <w:ind w:left="1"/>
        <w:jc w:val="both"/>
        <w:rPr>
          <w:szCs w:val="24"/>
        </w:rPr>
      </w:pPr>
      <w:r>
        <w:rPr>
          <w:szCs w:val="24"/>
        </w:rPr>
        <w:t>_______________________________________________________    ____________</w:t>
      </w:r>
    </w:p>
    <w:p w14:paraId="67776704" w14:textId="77777777" w:rsidR="00D97B9A" w:rsidRDefault="00ED1149" w:rsidP="005D1684">
      <w:pPr>
        <w:tabs>
          <w:tab w:val="right" w:pos="10065"/>
        </w:tabs>
        <w:spacing w:line="240" w:lineRule="auto"/>
        <w:ind w:left="1"/>
        <w:jc w:val="both"/>
        <w:rPr>
          <w:i/>
          <w:iCs/>
          <w:szCs w:val="24"/>
        </w:rPr>
      </w:pPr>
      <w:r>
        <w:rPr>
          <w:i/>
          <w:iCs/>
          <w:szCs w:val="24"/>
        </w:rPr>
        <w:t xml:space="preserve">          Фамилия, Имя, Отчество (прописью)                                             подпись                      </w:t>
      </w:r>
    </w:p>
    <w:p w14:paraId="2B9B2C20" w14:textId="77777777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ab/>
      </w:r>
    </w:p>
    <w:p w14:paraId="3971A534" w14:textId="77777777" w:rsidR="00C03186" w:rsidRDefault="00C03186">
      <w:pPr>
        <w:pStyle w:val="afc"/>
        <w:tabs>
          <w:tab w:val="left" w:pos="7248"/>
          <w:tab w:val="right" w:pos="10064"/>
        </w:tabs>
        <w:spacing w:line="240" w:lineRule="auto"/>
        <w:ind w:left="0" w:firstLine="0"/>
        <w:jc w:val="both"/>
        <w:rPr>
          <w:b/>
          <w:bCs/>
          <w:szCs w:val="24"/>
        </w:rPr>
      </w:pPr>
    </w:p>
    <w:p w14:paraId="1AD2FDB9" w14:textId="77777777" w:rsidR="00C03186" w:rsidRDefault="00C03186">
      <w:pPr>
        <w:pStyle w:val="afc"/>
        <w:tabs>
          <w:tab w:val="left" w:pos="7248"/>
          <w:tab w:val="right" w:pos="10064"/>
        </w:tabs>
        <w:spacing w:line="240" w:lineRule="auto"/>
        <w:ind w:left="0" w:firstLine="0"/>
        <w:jc w:val="both"/>
        <w:rPr>
          <w:b/>
          <w:bCs/>
          <w:szCs w:val="24"/>
        </w:rPr>
      </w:pPr>
    </w:p>
    <w:p w14:paraId="382B786B" w14:textId="77777777" w:rsidR="00C03186" w:rsidRDefault="00C03186">
      <w:pPr>
        <w:pStyle w:val="afc"/>
        <w:tabs>
          <w:tab w:val="left" w:pos="7248"/>
          <w:tab w:val="right" w:pos="10064"/>
        </w:tabs>
        <w:spacing w:line="240" w:lineRule="auto"/>
        <w:ind w:left="0" w:firstLine="0"/>
        <w:jc w:val="both"/>
        <w:rPr>
          <w:b/>
          <w:bCs/>
          <w:szCs w:val="24"/>
        </w:rPr>
      </w:pPr>
    </w:p>
    <w:p w14:paraId="742E34DA" w14:textId="77777777" w:rsidR="00C03186" w:rsidRDefault="00C03186">
      <w:pPr>
        <w:pStyle w:val="afc"/>
        <w:tabs>
          <w:tab w:val="left" w:pos="7248"/>
          <w:tab w:val="right" w:pos="10064"/>
        </w:tabs>
        <w:spacing w:line="240" w:lineRule="auto"/>
        <w:ind w:left="0" w:firstLine="0"/>
        <w:jc w:val="both"/>
        <w:rPr>
          <w:b/>
          <w:bCs/>
          <w:szCs w:val="24"/>
        </w:rPr>
      </w:pPr>
    </w:p>
    <w:p w14:paraId="7AF89553" w14:textId="6F4FDB2B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0" w:firstLine="0"/>
        <w:jc w:val="both"/>
        <w:rPr>
          <w:szCs w:val="24"/>
        </w:rPr>
      </w:pPr>
      <w:r w:rsidRPr="00B426FE">
        <w:rPr>
          <w:b/>
          <w:bCs/>
          <w:szCs w:val="24"/>
        </w:rPr>
        <w:t>ФОРМА УТВЕРЖДЕНА</w:t>
      </w:r>
      <w:r>
        <w:rPr>
          <w:szCs w:val="24"/>
        </w:rPr>
        <w:t>:</w:t>
      </w:r>
    </w:p>
    <w:p w14:paraId="2D8578DB" w14:textId="77777777" w:rsidR="00AD3DAA" w:rsidRDefault="00AD3DAA" w:rsidP="00AD3DAA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</w:p>
    <w:p w14:paraId="747A2C04" w14:textId="77777777" w:rsidR="00D97B9A" w:rsidRPr="00AD3DAA" w:rsidRDefault="00ED1149" w:rsidP="00AD3DAA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b/>
          <w:szCs w:val="24"/>
        </w:rPr>
      </w:pPr>
      <w:r w:rsidRPr="00AD3DAA">
        <w:rPr>
          <w:b/>
          <w:szCs w:val="24"/>
        </w:rPr>
        <w:t>ЗАСТРОЙЩИК:</w:t>
      </w:r>
    </w:p>
    <w:p w14:paraId="0DF79A14" w14:textId="46819B34" w:rsidR="00D97B9A" w:rsidRDefault="00ED1149" w:rsidP="005D1684">
      <w:pPr>
        <w:pStyle w:val="afc"/>
        <w:tabs>
          <w:tab w:val="left" w:pos="7248"/>
          <w:tab w:val="right" w:pos="10065"/>
        </w:tabs>
        <w:spacing w:line="240" w:lineRule="auto"/>
        <w:ind w:left="0" w:firstLine="0"/>
        <w:jc w:val="both"/>
        <w:rPr>
          <w:szCs w:val="24"/>
        </w:rPr>
      </w:pPr>
      <w:r>
        <w:rPr>
          <w:szCs w:val="24"/>
        </w:rPr>
        <w:t>Общество с ог</w:t>
      </w:r>
      <w:r w:rsidR="00AD3DAA">
        <w:rPr>
          <w:szCs w:val="24"/>
        </w:rPr>
        <w:t xml:space="preserve">раниченной ответственностью </w:t>
      </w:r>
      <w:r>
        <w:rPr>
          <w:szCs w:val="24"/>
        </w:rPr>
        <w:t xml:space="preserve">«Специализированный застройщик «Альянс Групп» 344068, Ростовская область, г. Ростов-на-Дону, </w:t>
      </w:r>
      <w:r w:rsidR="00E242F5">
        <w:rPr>
          <w:szCs w:val="24"/>
        </w:rPr>
        <w:t>пер. Измаильский, 39, помещ. 2</w:t>
      </w:r>
      <w:r>
        <w:rPr>
          <w:szCs w:val="24"/>
        </w:rPr>
        <w:t>, ИНН 6161093783, ОГРН 1216100009619, КПП 616101001, р/сч 40702810052090012344 открыт в ПАО Сбербанк России Юго-Западный Банк, к/сч 30101810600000000602, БИК046015602</w:t>
      </w:r>
      <w:r w:rsidR="004F611A">
        <w:rPr>
          <w:szCs w:val="24"/>
        </w:rPr>
        <w:t xml:space="preserve"> в лице Райцис Евгении Владимировны, действующей на основании доверенности от 11.03.2025 года, удостоверенной Ларионовым Дмитрием Александровичем, нотариусом Ростовского-на-Дону нотариального округа, номер в реестре №61/376-н/61-2025-2-277.</w:t>
      </w:r>
    </w:p>
    <w:p w14:paraId="714E3D11" w14:textId="368E1445" w:rsidR="00D97B9A" w:rsidRDefault="00D97B9A">
      <w:pPr>
        <w:pStyle w:val="afc"/>
        <w:tabs>
          <w:tab w:val="left" w:pos="7248"/>
          <w:tab w:val="right" w:pos="10064"/>
        </w:tabs>
        <w:spacing w:line="240" w:lineRule="auto"/>
        <w:ind w:left="0" w:firstLine="0"/>
        <w:jc w:val="both"/>
        <w:rPr>
          <w:szCs w:val="24"/>
        </w:rPr>
      </w:pPr>
    </w:p>
    <w:p w14:paraId="6189B7C6" w14:textId="5F8EA79A" w:rsidR="00D97B9A" w:rsidRDefault="00ED1149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t>_________________________________/</w:t>
      </w:r>
      <w:r w:rsidR="004F611A">
        <w:rPr>
          <w:szCs w:val="24"/>
        </w:rPr>
        <w:t>Е.В. Райцис</w:t>
      </w:r>
      <w:r>
        <w:rPr>
          <w:szCs w:val="24"/>
        </w:rPr>
        <w:t>/</w:t>
      </w:r>
    </w:p>
    <w:p w14:paraId="7B5C17D8" w14:textId="77777777" w:rsidR="00D97B9A" w:rsidRDefault="00D97B9A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</w:p>
    <w:p w14:paraId="170BAF69" w14:textId="77777777" w:rsidR="00D97B9A" w:rsidRDefault="00D97B9A">
      <w:pPr>
        <w:pStyle w:val="afc"/>
        <w:tabs>
          <w:tab w:val="left" w:pos="7248"/>
          <w:tab w:val="right" w:pos="10064"/>
        </w:tabs>
        <w:spacing w:line="240" w:lineRule="auto"/>
        <w:ind w:left="1" w:firstLine="0"/>
        <w:jc w:val="both"/>
        <w:rPr>
          <w:szCs w:val="24"/>
        </w:rPr>
      </w:pPr>
    </w:p>
    <w:p w14:paraId="2B2F8281" w14:textId="5AE4DA01" w:rsidR="00F73DDA" w:rsidRDefault="00ED1149" w:rsidP="00AD3DAA">
      <w:pPr>
        <w:pStyle w:val="afc"/>
        <w:tabs>
          <w:tab w:val="left" w:pos="7248"/>
          <w:tab w:val="right" w:pos="10064"/>
        </w:tabs>
        <w:spacing w:line="240" w:lineRule="auto"/>
        <w:ind w:left="0" w:firstLine="0"/>
        <w:jc w:val="both"/>
        <w:rPr>
          <w:szCs w:val="24"/>
        </w:rPr>
      </w:pPr>
      <w:r w:rsidRPr="00160B8E">
        <w:rPr>
          <w:b/>
          <w:bCs/>
          <w:szCs w:val="24"/>
        </w:rPr>
        <w:t>Участник</w:t>
      </w:r>
      <w:r w:rsidR="00F73DDA">
        <w:rPr>
          <w:b/>
          <w:bCs/>
          <w:szCs w:val="24"/>
        </w:rPr>
        <w:t xml:space="preserve"> </w:t>
      </w:r>
      <w:r w:rsidRPr="00160B8E">
        <w:rPr>
          <w:b/>
          <w:bCs/>
          <w:szCs w:val="24"/>
        </w:rPr>
        <w:t>долевог</w:t>
      </w:r>
      <w:r w:rsidR="00F73DDA">
        <w:rPr>
          <w:b/>
          <w:bCs/>
          <w:szCs w:val="24"/>
        </w:rPr>
        <w:t xml:space="preserve">о </w:t>
      </w:r>
      <w:r w:rsidRPr="00160B8E">
        <w:rPr>
          <w:b/>
          <w:bCs/>
          <w:szCs w:val="24"/>
        </w:rPr>
        <w:t>строительства</w:t>
      </w:r>
      <w:r>
        <w:rPr>
          <w:szCs w:val="24"/>
        </w:rPr>
        <w:t>:_</w:t>
      </w:r>
    </w:p>
    <w:p w14:paraId="188C3354" w14:textId="77777777" w:rsidR="00980936" w:rsidRDefault="00980936" w:rsidP="00AD3DAA">
      <w:pPr>
        <w:pStyle w:val="afc"/>
        <w:tabs>
          <w:tab w:val="left" w:pos="7248"/>
          <w:tab w:val="right" w:pos="10064"/>
        </w:tabs>
        <w:spacing w:line="240" w:lineRule="auto"/>
        <w:ind w:left="0" w:firstLine="0"/>
        <w:jc w:val="both"/>
        <w:rPr>
          <w:szCs w:val="24"/>
        </w:rPr>
      </w:pPr>
    </w:p>
    <w:p w14:paraId="3654FF06" w14:textId="5D171DF3" w:rsidR="00D97B9A" w:rsidRDefault="00ED1149" w:rsidP="00AD3DAA">
      <w:pPr>
        <w:pStyle w:val="afc"/>
        <w:tabs>
          <w:tab w:val="left" w:pos="7248"/>
          <w:tab w:val="right" w:pos="10064"/>
        </w:tabs>
        <w:spacing w:line="240" w:lineRule="auto"/>
        <w:ind w:left="0" w:firstLine="0"/>
        <w:jc w:val="both"/>
        <w:rPr>
          <w:szCs w:val="24"/>
        </w:rPr>
      </w:pPr>
      <w:r>
        <w:rPr>
          <w:szCs w:val="24"/>
        </w:rPr>
        <w:t>__________________________/__________________________/</w:t>
      </w:r>
    </w:p>
    <w:p w14:paraId="3D54989D" w14:textId="77777777" w:rsidR="005E36EC" w:rsidRDefault="00AD3DAA" w:rsidP="00AD3DAA">
      <w:pPr>
        <w:pStyle w:val="afc"/>
        <w:tabs>
          <w:tab w:val="left" w:pos="7248"/>
          <w:tab w:val="right" w:pos="10064"/>
        </w:tabs>
        <w:spacing w:line="240" w:lineRule="auto"/>
        <w:ind w:left="0" w:firstLine="0"/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     </w:t>
      </w:r>
    </w:p>
    <w:p w14:paraId="60F43C74" w14:textId="38B49BA9" w:rsidR="005D1684" w:rsidRDefault="005E36EC" w:rsidP="00AD3DAA">
      <w:pPr>
        <w:pStyle w:val="afc"/>
        <w:tabs>
          <w:tab w:val="left" w:pos="7248"/>
          <w:tab w:val="right" w:pos="10064"/>
        </w:tabs>
        <w:spacing w:line="240" w:lineRule="auto"/>
        <w:ind w:left="0" w:firstLine="0"/>
        <w:jc w:val="both"/>
        <w:rPr>
          <w:szCs w:val="24"/>
        </w:rPr>
      </w:pPr>
      <w:r>
        <w:rPr>
          <w:szCs w:val="24"/>
        </w:rPr>
        <w:t xml:space="preserve">             </w:t>
      </w:r>
    </w:p>
    <w:p w14:paraId="5B5CF952" w14:textId="59A813B6" w:rsidR="00F947D0" w:rsidRDefault="005E36EC" w:rsidP="004F611A">
      <w:pPr>
        <w:pStyle w:val="afc"/>
        <w:tabs>
          <w:tab w:val="left" w:pos="7248"/>
          <w:tab w:val="right" w:pos="10064"/>
        </w:tabs>
        <w:spacing w:line="240" w:lineRule="auto"/>
        <w:ind w:left="0" w:firstLine="0"/>
        <w:jc w:val="right"/>
        <w:rPr>
          <w:szCs w:val="24"/>
        </w:rPr>
      </w:pPr>
      <w:r w:rsidRPr="005D1684">
        <w:rPr>
          <w:szCs w:val="24"/>
        </w:rPr>
        <w:t xml:space="preserve">                                                                                    </w:t>
      </w:r>
    </w:p>
    <w:p w14:paraId="75C865A3" w14:textId="7EECC14C" w:rsidR="00D97B9A" w:rsidRPr="005D1684" w:rsidRDefault="00ED1149" w:rsidP="005D1684">
      <w:pPr>
        <w:pStyle w:val="afc"/>
        <w:tabs>
          <w:tab w:val="left" w:pos="7248"/>
          <w:tab w:val="right" w:pos="10064"/>
        </w:tabs>
        <w:spacing w:line="240" w:lineRule="auto"/>
        <w:ind w:left="0" w:firstLine="0"/>
        <w:jc w:val="right"/>
        <w:rPr>
          <w:szCs w:val="24"/>
        </w:rPr>
      </w:pPr>
      <w:r w:rsidRPr="005D1684">
        <w:rPr>
          <w:szCs w:val="24"/>
        </w:rPr>
        <w:lastRenderedPageBreak/>
        <w:t>Приложение № 3 к</w:t>
      </w:r>
      <w:r w:rsidR="005D1684" w:rsidRPr="005D1684">
        <w:rPr>
          <w:szCs w:val="24"/>
        </w:rPr>
        <w:t xml:space="preserve"> Договору</w:t>
      </w:r>
    </w:p>
    <w:p w14:paraId="23F023F7" w14:textId="3CA29BF9" w:rsidR="00D97B9A" w:rsidRPr="005D1684" w:rsidRDefault="00ED1149" w:rsidP="005D1684">
      <w:pPr>
        <w:pStyle w:val="afc"/>
        <w:tabs>
          <w:tab w:val="left" w:pos="2070"/>
          <w:tab w:val="right" w:pos="10064"/>
        </w:tabs>
        <w:spacing w:line="240" w:lineRule="auto"/>
        <w:ind w:left="1"/>
        <w:jc w:val="right"/>
        <w:rPr>
          <w:szCs w:val="24"/>
        </w:rPr>
      </w:pPr>
      <w:r w:rsidRPr="005D1684">
        <w:rPr>
          <w:szCs w:val="24"/>
        </w:rPr>
        <w:tab/>
      </w:r>
      <w:r w:rsidRPr="005D1684">
        <w:rPr>
          <w:szCs w:val="24"/>
        </w:rPr>
        <w:tab/>
        <w:t xml:space="preserve">                                                              участия в долевом</w:t>
      </w:r>
      <w:r w:rsidR="005D1684" w:rsidRPr="005D1684">
        <w:rPr>
          <w:szCs w:val="24"/>
        </w:rPr>
        <w:t xml:space="preserve"> </w:t>
      </w:r>
      <w:r w:rsidR="005D1684">
        <w:rPr>
          <w:szCs w:val="24"/>
        </w:rPr>
        <w:t>строительстве</w:t>
      </w:r>
    </w:p>
    <w:p w14:paraId="7D03E9A9" w14:textId="4A01F58B" w:rsidR="00D97B9A" w:rsidRDefault="00ED1149" w:rsidP="005D1684">
      <w:pPr>
        <w:pStyle w:val="afc"/>
        <w:spacing w:line="240" w:lineRule="auto"/>
        <w:ind w:left="1"/>
        <w:jc w:val="right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</w:t>
      </w:r>
      <w:r w:rsidR="00160B8E">
        <w:rPr>
          <w:szCs w:val="24"/>
        </w:rPr>
        <w:t xml:space="preserve">     №</w:t>
      </w:r>
      <w:r w:rsidR="00F947D0">
        <w:rPr>
          <w:szCs w:val="24"/>
        </w:rPr>
        <w:t>__</w:t>
      </w:r>
      <w:r w:rsidR="00160B8E">
        <w:rPr>
          <w:szCs w:val="24"/>
        </w:rPr>
        <w:t xml:space="preserve"> от «</w:t>
      </w:r>
      <w:r w:rsidR="00F947D0">
        <w:rPr>
          <w:szCs w:val="24"/>
        </w:rPr>
        <w:t>_</w:t>
      </w:r>
      <w:r w:rsidR="00160B8E">
        <w:rPr>
          <w:szCs w:val="24"/>
        </w:rPr>
        <w:t xml:space="preserve">» </w:t>
      </w:r>
      <w:r w:rsidR="00F947D0">
        <w:rPr>
          <w:szCs w:val="24"/>
        </w:rPr>
        <w:t>___</w:t>
      </w:r>
      <w:r w:rsidR="00160B8E">
        <w:rPr>
          <w:szCs w:val="24"/>
        </w:rPr>
        <w:t xml:space="preserve"> 202</w:t>
      </w:r>
      <w:r w:rsidR="00F947D0">
        <w:rPr>
          <w:szCs w:val="24"/>
        </w:rPr>
        <w:t>5</w:t>
      </w:r>
      <w:r w:rsidR="00160B8E">
        <w:rPr>
          <w:szCs w:val="24"/>
        </w:rPr>
        <w:t xml:space="preserve"> г. </w:t>
      </w:r>
      <w:r>
        <w:rPr>
          <w:szCs w:val="24"/>
        </w:rPr>
        <w:t xml:space="preserve">                                                                                                                </w:t>
      </w:r>
    </w:p>
    <w:p w14:paraId="1A280497" w14:textId="697A0CB5" w:rsidR="00D97B9A" w:rsidRDefault="00ED1149" w:rsidP="005D1684">
      <w:pPr>
        <w:tabs>
          <w:tab w:val="left" w:pos="6096"/>
        </w:tabs>
        <w:spacing w:line="240" w:lineRule="auto"/>
        <w:ind w:left="1" w:right="50"/>
        <w:jc w:val="right"/>
        <w:rPr>
          <w:b/>
          <w:szCs w:val="24"/>
        </w:rPr>
      </w:pPr>
      <w:r>
        <w:rPr>
          <w:b/>
          <w:szCs w:val="24"/>
        </w:rPr>
        <w:t xml:space="preserve">                                                                                                                  ФОРМА</w:t>
      </w:r>
    </w:p>
    <w:p w14:paraId="44EBC061" w14:textId="77777777" w:rsidR="00D97B9A" w:rsidRDefault="00D97B9A" w:rsidP="00160B8E">
      <w:pPr>
        <w:pStyle w:val="ae"/>
        <w:tabs>
          <w:tab w:val="left" w:pos="9281"/>
        </w:tabs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234028EC" w14:textId="77777777" w:rsidR="00D97B9A" w:rsidRDefault="00ED1149">
      <w:pPr>
        <w:pStyle w:val="ae"/>
        <w:tabs>
          <w:tab w:val="left" w:pos="9281"/>
        </w:tabs>
        <w:spacing w:line="240" w:lineRule="auto"/>
        <w:ind w:leftChars="100" w:left="240" w:firstLineChars="1647" w:firstLine="39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</w:t>
      </w:r>
    </w:p>
    <w:p w14:paraId="6F6EBDD9" w14:textId="77777777" w:rsidR="00D97B9A" w:rsidRDefault="00ED1149">
      <w:pPr>
        <w:pStyle w:val="ae"/>
        <w:tabs>
          <w:tab w:val="left" w:pos="9281"/>
        </w:tabs>
        <w:spacing w:line="240" w:lineRule="auto"/>
        <w:ind w:leftChars="100" w:left="240" w:firstLineChars="798" w:firstLine="1915"/>
        <w:jc w:val="both"/>
        <w:rPr>
          <w:rFonts w:ascii="Times New Roman" w:hAnsi="Times New Roman"/>
          <w:b w:val="0"/>
          <w:bCs/>
          <w:i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>сверки взаиморасчетов (</w:t>
      </w:r>
      <w:r>
        <w:rPr>
          <w:rFonts w:ascii="Times New Roman" w:hAnsi="Times New Roman"/>
          <w:b w:val="0"/>
          <w:bCs/>
          <w:i/>
          <w:sz w:val="24"/>
          <w:szCs w:val="24"/>
        </w:rPr>
        <w:t xml:space="preserve">доплата денежных средств) </w:t>
      </w:r>
    </w:p>
    <w:p w14:paraId="06761F0D" w14:textId="77777777" w:rsidR="00D97B9A" w:rsidRDefault="00ED1149">
      <w:pPr>
        <w:pStyle w:val="ae"/>
        <w:tabs>
          <w:tab w:val="left" w:pos="9281"/>
        </w:tabs>
        <w:spacing w:line="240" w:lineRule="auto"/>
        <w:ind w:leftChars="100" w:left="240" w:firstLineChars="1047" w:firstLine="2513"/>
        <w:jc w:val="both"/>
        <w:rPr>
          <w:rFonts w:ascii="Times New Roman" w:hAnsi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>к Договору участия в долевом строительстве</w:t>
      </w:r>
    </w:p>
    <w:p w14:paraId="7C91FAE1" w14:textId="579ABB19" w:rsidR="00D97B9A" w:rsidRDefault="00AD3DAA">
      <w:pPr>
        <w:spacing w:line="240" w:lineRule="auto"/>
        <w:ind w:leftChars="100" w:left="240" w:right="565" w:firstLineChars="1347" w:firstLine="3233"/>
        <w:jc w:val="both"/>
        <w:rPr>
          <w:szCs w:val="24"/>
        </w:rPr>
      </w:pPr>
      <w:r>
        <w:rPr>
          <w:szCs w:val="24"/>
        </w:rPr>
        <w:t xml:space="preserve"> №</w:t>
      </w:r>
      <w:r w:rsidR="00F947D0">
        <w:rPr>
          <w:szCs w:val="24"/>
        </w:rPr>
        <w:t>__</w:t>
      </w:r>
      <w:r w:rsidR="00ED1149">
        <w:rPr>
          <w:szCs w:val="24"/>
        </w:rPr>
        <w:t xml:space="preserve"> от «</w:t>
      </w:r>
      <w:r w:rsidR="00F947D0">
        <w:rPr>
          <w:szCs w:val="24"/>
        </w:rPr>
        <w:t>_</w:t>
      </w:r>
      <w:r w:rsidR="00ED1149">
        <w:rPr>
          <w:szCs w:val="24"/>
        </w:rPr>
        <w:t xml:space="preserve">» </w:t>
      </w:r>
      <w:r w:rsidR="00F947D0">
        <w:rPr>
          <w:szCs w:val="24"/>
        </w:rPr>
        <w:t>__</w:t>
      </w:r>
      <w:r w:rsidR="00ED1149">
        <w:rPr>
          <w:szCs w:val="24"/>
        </w:rPr>
        <w:t xml:space="preserve"> 202</w:t>
      </w:r>
      <w:r w:rsidR="00F947D0">
        <w:rPr>
          <w:szCs w:val="24"/>
        </w:rPr>
        <w:t>5</w:t>
      </w:r>
      <w:r w:rsidR="00ED1149">
        <w:rPr>
          <w:szCs w:val="24"/>
        </w:rPr>
        <w:t xml:space="preserve"> года</w:t>
      </w:r>
    </w:p>
    <w:p w14:paraId="07527CAF" w14:textId="77777777" w:rsidR="00D97B9A" w:rsidRDefault="00ED1149">
      <w:pPr>
        <w:spacing w:line="240" w:lineRule="auto"/>
        <w:ind w:leftChars="100" w:left="240" w:right="565" w:firstLineChars="1347" w:firstLine="3245"/>
        <w:jc w:val="both"/>
        <w:rPr>
          <w:b/>
          <w:szCs w:val="24"/>
        </w:rPr>
      </w:pP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 </w:t>
      </w:r>
    </w:p>
    <w:p w14:paraId="0285EB44" w14:textId="4554BD9F" w:rsidR="00D97B9A" w:rsidRDefault="00ED1149">
      <w:pPr>
        <w:shd w:val="clear" w:color="auto" w:fill="FFFFFF"/>
        <w:spacing w:line="240" w:lineRule="auto"/>
        <w:ind w:left="1" w:firstLineChars="250" w:firstLine="600"/>
        <w:jc w:val="both"/>
        <w:rPr>
          <w:szCs w:val="24"/>
        </w:rPr>
      </w:pPr>
      <w:r>
        <w:rPr>
          <w:szCs w:val="24"/>
        </w:rPr>
        <w:t>г. Ростов-на-Дону                                                                              «_»_________________ 20__г.</w:t>
      </w:r>
    </w:p>
    <w:p w14:paraId="669F5130" w14:textId="77777777" w:rsidR="00D97B9A" w:rsidRDefault="00D97B9A">
      <w:pPr>
        <w:spacing w:line="240" w:lineRule="auto"/>
        <w:ind w:left="1" w:firstLine="567"/>
        <w:jc w:val="both"/>
        <w:rPr>
          <w:b/>
          <w:i/>
          <w:szCs w:val="24"/>
        </w:rPr>
      </w:pPr>
    </w:p>
    <w:p w14:paraId="08FA9534" w14:textId="4CAC500B" w:rsidR="00D97B9A" w:rsidRDefault="00ED1149">
      <w:pPr>
        <w:spacing w:line="240" w:lineRule="auto"/>
        <w:ind w:left="1" w:firstLine="567"/>
        <w:jc w:val="both"/>
        <w:rPr>
          <w:szCs w:val="24"/>
        </w:rPr>
      </w:pPr>
      <w:r>
        <w:rPr>
          <w:b/>
          <w:i/>
          <w:szCs w:val="24"/>
        </w:rPr>
        <w:t>Общество с ограниченной ответственностью «Специализированный застройщик «Альянс Групп»</w:t>
      </w:r>
      <w:r>
        <w:rPr>
          <w:szCs w:val="24"/>
        </w:rPr>
        <w:t>, именуемое в дальнейшем «</w:t>
      </w:r>
      <w:r>
        <w:rPr>
          <w:bCs/>
          <w:szCs w:val="24"/>
        </w:rPr>
        <w:t>Застройщик</w:t>
      </w:r>
      <w:r>
        <w:rPr>
          <w:szCs w:val="24"/>
        </w:rPr>
        <w:t xml:space="preserve">», </w:t>
      </w:r>
      <w:r w:rsidR="004F611A">
        <w:rPr>
          <w:szCs w:val="24"/>
        </w:rPr>
        <w:t>в лице Райцис Евгении Владимировны, действующей на основании доверенности от 11.03.2025 года, удостоверенной Ларионовым Дмитрием Александровичем, нотариусом Ростовского-на-Дону нотариального округа, номер в реестре №61/376-н/61-2025-2-277</w:t>
      </w:r>
      <w:r>
        <w:rPr>
          <w:szCs w:val="24"/>
        </w:rPr>
        <w:t xml:space="preserve">, действующего на основании </w:t>
      </w:r>
      <w:r w:rsidR="005E36EC">
        <w:rPr>
          <w:szCs w:val="24"/>
        </w:rPr>
        <w:t>У</w:t>
      </w:r>
      <w:r>
        <w:rPr>
          <w:szCs w:val="24"/>
        </w:rPr>
        <w:t xml:space="preserve">става, с одной стороны и </w:t>
      </w:r>
    </w:p>
    <w:p w14:paraId="103AB28D" w14:textId="3F6BD8EE" w:rsidR="00D97B9A" w:rsidRDefault="00ED1149">
      <w:pPr>
        <w:spacing w:line="240" w:lineRule="auto"/>
        <w:ind w:left="1" w:firstLine="567"/>
        <w:jc w:val="both"/>
        <w:rPr>
          <w:szCs w:val="24"/>
        </w:rPr>
      </w:pPr>
      <w:r>
        <w:rPr>
          <w:szCs w:val="24"/>
        </w:rPr>
        <w:t>граждан</w:t>
      </w:r>
      <w:r w:rsidR="0009215F">
        <w:rPr>
          <w:szCs w:val="24"/>
        </w:rPr>
        <w:t>ин</w:t>
      </w:r>
      <w:r>
        <w:rPr>
          <w:szCs w:val="24"/>
        </w:rPr>
        <w:t xml:space="preserve"> Российской Федерации</w:t>
      </w:r>
      <w:r w:rsidR="00F947D0" w:rsidRPr="00F947D0">
        <w:rPr>
          <w:b/>
          <w:bCs/>
          <w:sz w:val="22"/>
          <w:szCs w:val="22"/>
        </w:rPr>
        <w:t xml:space="preserve"> </w:t>
      </w:r>
      <w:r w:rsidR="00F947D0">
        <w:rPr>
          <w:b/>
          <w:bCs/>
          <w:sz w:val="22"/>
          <w:szCs w:val="22"/>
        </w:rPr>
        <w:t>ФИО, 00.00.00</w:t>
      </w:r>
      <w:r w:rsidR="00F947D0">
        <w:rPr>
          <w:bCs/>
          <w:sz w:val="22"/>
          <w:szCs w:val="22"/>
        </w:rPr>
        <w:t xml:space="preserve"> </w:t>
      </w:r>
      <w:r w:rsidR="00F947D0">
        <w:rPr>
          <w:sz w:val="22"/>
          <w:szCs w:val="22"/>
        </w:rPr>
        <w:t>года рождения, место рождения: гор._____, паспорт 00 00, № 000000 выдан__________, 00.00.000 года, код подразделения 000-000, зарегистрирован по адресу:________, СНИЛС ______</w:t>
      </w:r>
      <w:r>
        <w:rPr>
          <w:szCs w:val="24"/>
        </w:rPr>
        <w:t>, именуем</w:t>
      </w:r>
      <w:r w:rsidR="0009215F">
        <w:rPr>
          <w:szCs w:val="24"/>
        </w:rPr>
        <w:t>ый</w:t>
      </w:r>
      <w:r>
        <w:rPr>
          <w:szCs w:val="24"/>
        </w:rPr>
        <w:t xml:space="preserve"> в дальнейшем «Участник», с другой стороны,</w:t>
      </w:r>
      <w:r>
        <w:rPr>
          <w:b/>
          <w:szCs w:val="24"/>
        </w:rPr>
        <w:t xml:space="preserve"> </w:t>
      </w:r>
      <w:r>
        <w:rPr>
          <w:szCs w:val="24"/>
        </w:rPr>
        <w:t>вместе именуемые «Стороны»,</w:t>
      </w:r>
      <w:r>
        <w:rPr>
          <w:bCs/>
          <w:szCs w:val="24"/>
        </w:rPr>
        <w:t xml:space="preserve"> </w:t>
      </w:r>
      <w:r>
        <w:rPr>
          <w:szCs w:val="24"/>
        </w:rPr>
        <w:t xml:space="preserve">а по отдельности «Сторона», составили настоящий Акт сверки взаиморасчетов (далее – «Акт») </w:t>
      </w:r>
      <w:r>
        <w:rPr>
          <w:b/>
          <w:i/>
          <w:szCs w:val="24"/>
        </w:rPr>
        <w:t>к Договору участия в долевом строительстве №</w:t>
      </w:r>
      <w:r w:rsidR="00F947D0">
        <w:rPr>
          <w:b/>
          <w:i/>
          <w:szCs w:val="24"/>
        </w:rPr>
        <w:t>__</w:t>
      </w:r>
      <w:r>
        <w:rPr>
          <w:b/>
          <w:i/>
          <w:szCs w:val="24"/>
        </w:rPr>
        <w:t xml:space="preserve"> от «</w:t>
      </w:r>
      <w:r w:rsidR="00F947D0">
        <w:rPr>
          <w:b/>
          <w:i/>
          <w:szCs w:val="24"/>
        </w:rPr>
        <w:t>_</w:t>
      </w:r>
      <w:r>
        <w:rPr>
          <w:b/>
          <w:i/>
          <w:szCs w:val="24"/>
        </w:rPr>
        <w:t xml:space="preserve">» </w:t>
      </w:r>
      <w:r w:rsidR="00F947D0">
        <w:rPr>
          <w:b/>
          <w:i/>
          <w:szCs w:val="24"/>
        </w:rPr>
        <w:t>__</w:t>
      </w:r>
      <w:r>
        <w:rPr>
          <w:b/>
          <w:i/>
          <w:szCs w:val="24"/>
        </w:rPr>
        <w:t xml:space="preserve"> 202</w:t>
      </w:r>
      <w:r w:rsidR="00F947D0">
        <w:rPr>
          <w:b/>
          <w:i/>
          <w:szCs w:val="24"/>
        </w:rPr>
        <w:t>5</w:t>
      </w:r>
      <w:r>
        <w:rPr>
          <w:b/>
          <w:i/>
          <w:szCs w:val="24"/>
        </w:rPr>
        <w:t xml:space="preserve"> года  </w:t>
      </w:r>
      <w:r>
        <w:rPr>
          <w:rFonts w:eastAsia="Calibri"/>
          <w:b/>
          <w:i/>
          <w:szCs w:val="24"/>
          <w:lang w:eastAsia="en-US"/>
        </w:rPr>
        <w:t>г</w:t>
      </w:r>
      <w:r>
        <w:rPr>
          <w:b/>
          <w:i/>
          <w:szCs w:val="24"/>
        </w:rPr>
        <w:t>.</w:t>
      </w:r>
      <w:r>
        <w:rPr>
          <w:i/>
          <w:szCs w:val="24"/>
        </w:rPr>
        <w:t xml:space="preserve"> (</w:t>
      </w:r>
      <w:r>
        <w:rPr>
          <w:szCs w:val="24"/>
        </w:rPr>
        <w:t>далее – «</w:t>
      </w:r>
      <w:r>
        <w:rPr>
          <w:b/>
          <w:szCs w:val="24"/>
        </w:rPr>
        <w:t>Договор</w:t>
      </w:r>
      <w:r>
        <w:rPr>
          <w:szCs w:val="24"/>
        </w:rPr>
        <w:t>») о нижеследующем:</w:t>
      </w:r>
    </w:p>
    <w:p w14:paraId="36E089B7" w14:textId="77777777" w:rsidR="00D97B9A" w:rsidRDefault="00ED1149">
      <w:pPr>
        <w:pStyle w:val="ad"/>
        <w:numPr>
          <w:ilvl w:val="0"/>
          <w:numId w:val="4"/>
        </w:numPr>
        <w:tabs>
          <w:tab w:val="left" w:pos="993"/>
        </w:tabs>
        <w:autoSpaceDN w:val="0"/>
        <w:spacing w:line="240" w:lineRule="auto"/>
        <w:ind w:left="1" w:firstLine="567"/>
        <w:outlineLvl w:val="9"/>
        <w:rPr>
          <w:szCs w:val="24"/>
        </w:rPr>
      </w:pPr>
      <w:r>
        <w:rPr>
          <w:szCs w:val="24"/>
        </w:rPr>
        <w:t>По заказу Застройщика лицом, осуществляющим кадастровую деятельность, проведены обмеры Жилого дома</w:t>
      </w:r>
      <w:r>
        <w:rPr>
          <w:bCs/>
          <w:szCs w:val="24"/>
        </w:rPr>
        <w:t xml:space="preserve">, </w:t>
      </w:r>
      <w:r>
        <w:rPr>
          <w:szCs w:val="24"/>
        </w:rPr>
        <w:t>по строительному адресу:</w:t>
      </w:r>
      <w:r>
        <w:rPr>
          <w:rFonts w:eastAsia="Calibri"/>
          <w:szCs w:val="24"/>
          <w:lang w:eastAsia="en-US"/>
        </w:rPr>
        <w:t xml:space="preserve"> </w:t>
      </w:r>
      <w:r>
        <w:rPr>
          <w:szCs w:val="24"/>
        </w:rPr>
        <w:t xml:space="preserve">РФ, г. Ростов-на-Дону, ул. Социалистическая, 118 </w:t>
      </w:r>
      <w:r>
        <w:rPr>
          <w:rFonts w:eastAsia="Calibri"/>
          <w:szCs w:val="24"/>
          <w:lang w:eastAsia="en-US"/>
        </w:rPr>
        <w:t>(далее по тексту – «Жилой дом»)</w:t>
      </w:r>
      <w:r>
        <w:rPr>
          <w:bCs/>
          <w:szCs w:val="24"/>
        </w:rPr>
        <w:t xml:space="preserve">. Жилому дому присвоен почтовый адрес: </w:t>
      </w:r>
      <w:r>
        <w:rPr>
          <w:rFonts w:eastAsia="Calibri"/>
          <w:szCs w:val="24"/>
          <w:lang w:eastAsia="en-US"/>
        </w:rPr>
        <w:t>[●]</w:t>
      </w:r>
      <w:r>
        <w:rPr>
          <w:bCs/>
          <w:szCs w:val="24"/>
        </w:rPr>
        <w:t>.</w:t>
      </w:r>
    </w:p>
    <w:p w14:paraId="5F0FF7B0" w14:textId="77777777" w:rsidR="00D97B9A" w:rsidRDefault="00ED1149">
      <w:pPr>
        <w:pStyle w:val="ad"/>
        <w:numPr>
          <w:ilvl w:val="0"/>
          <w:numId w:val="4"/>
        </w:numPr>
        <w:tabs>
          <w:tab w:val="left" w:pos="993"/>
        </w:tabs>
        <w:autoSpaceDN w:val="0"/>
        <w:spacing w:line="240" w:lineRule="auto"/>
        <w:ind w:left="1" w:firstLine="567"/>
        <w:outlineLvl w:val="9"/>
        <w:rPr>
          <w:szCs w:val="24"/>
        </w:rPr>
      </w:pPr>
      <w:r>
        <w:rPr>
          <w:szCs w:val="24"/>
        </w:rPr>
        <w:t xml:space="preserve">На основании данных обмера Объекту долевого строительства – жилому помещению (квартире) с условным </w:t>
      </w:r>
      <w:r>
        <w:rPr>
          <w:b/>
          <w:szCs w:val="24"/>
        </w:rPr>
        <w:t xml:space="preserve">№ </w:t>
      </w:r>
      <w:r>
        <w:rPr>
          <w:szCs w:val="24"/>
        </w:rPr>
        <w:t xml:space="preserve">[●] - присвоен </w:t>
      </w:r>
      <w:r>
        <w:rPr>
          <w:b/>
          <w:bCs/>
          <w:szCs w:val="24"/>
        </w:rPr>
        <w:t xml:space="preserve">№ </w:t>
      </w:r>
      <w:r>
        <w:rPr>
          <w:szCs w:val="24"/>
        </w:rPr>
        <w:t>[●]</w:t>
      </w:r>
      <w:r>
        <w:rPr>
          <w:b/>
          <w:bCs/>
          <w:szCs w:val="24"/>
        </w:rPr>
        <w:t xml:space="preserve"> </w:t>
      </w:r>
      <w:r>
        <w:rPr>
          <w:szCs w:val="24"/>
        </w:rPr>
        <w:t>(далее – «Объект»)</w:t>
      </w:r>
      <w:r>
        <w:rPr>
          <w:bCs/>
          <w:szCs w:val="24"/>
        </w:rPr>
        <w:t>.</w:t>
      </w:r>
    </w:p>
    <w:p w14:paraId="029DFC59" w14:textId="77777777" w:rsidR="00D97B9A" w:rsidRDefault="00ED1149">
      <w:pPr>
        <w:pStyle w:val="ad"/>
        <w:numPr>
          <w:ilvl w:val="0"/>
          <w:numId w:val="4"/>
        </w:numPr>
        <w:tabs>
          <w:tab w:val="left" w:pos="993"/>
        </w:tabs>
        <w:autoSpaceDN w:val="0"/>
        <w:spacing w:line="240" w:lineRule="auto"/>
        <w:ind w:left="1" w:firstLine="567"/>
        <w:outlineLvl w:val="9"/>
        <w:rPr>
          <w:rStyle w:val="1f"/>
          <w:szCs w:val="24"/>
        </w:rPr>
      </w:pPr>
      <w:r>
        <w:rPr>
          <w:rStyle w:val="1f"/>
          <w:szCs w:val="24"/>
        </w:rPr>
        <w:t xml:space="preserve">По </w:t>
      </w:r>
      <w:r>
        <w:rPr>
          <w:szCs w:val="24"/>
        </w:rPr>
        <w:t>результатам</w:t>
      </w:r>
      <w:r>
        <w:rPr>
          <w:rStyle w:val="1f"/>
          <w:szCs w:val="24"/>
        </w:rPr>
        <w:t xml:space="preserve"> обмера, по состоянию на </w:t>
      </w:r>
      <w:r>
        <w:rPr>
          <w:szCs w:val="24"/>
        </w:rPr>
        <w:t>[●] г.</w:t>
      </w:r>
      <w:r>
        <w:rPr>
          <w:rStyle w:val="1f"/>
          <w:szCs w:val="24"/>
        </w:rPr>
        <w:t xml:space="preserve">, Объект имеет Общую площадь - </w:t>
      </w:r>
      <w:r>
        <w:rPr>
          <w:szCs w:val="24"/>
        </w:rPr>
        <w:t xml:space="preserve">[●] </w:t>
      </w:r>
      <w:r>
        <w:rPr>
          <w:rStyle w:val="1f"/>
          <w:szCs w:val="24"/>
        </w:rPr>
        <w:t xml:space="preserve">кв.м. с учетом площадей вспомогательных помещений, балконов и веранд, (далее – «Общая площадь </w:t>
      </w:r>
      <w:r>
        <w:rPr>
          <w:szCs w:val="24"/>
        </w:rPr>
        <w:t>Объекта</w:t>
      </w:r>
      <w:r>
        <w:rPr>
          <w:rStyle w:val="1f"/>
          <w:szCs w:val="24"/>
        </w:rPr>
        <w:t xml:space="preserve">»). В соответствии с п. 1.5. Договора Общая площадь Объекта применяется Сторонами для проведения между Сторонами взаиморасчетов по дополнительному уточнению цены Договора.  </w:t>
      </w:r>
    </w:p>
    <w:p w14:paraId="01E69AE8" w14:textId="77777777" w:rsidR="00D97B9A" w:rsidRDefault="00ED1149">
      <w:pPr>
        <w:pStyle w:val="ad"/>
        <w:numPr>
          <w:ilvl w:val="0"/>
          <w:numId w:val="4"/>
        </w:numPr>
        <w:tabs>
          <w:tab w:val="left" w:pos="993"/>
        </w:tabs>
        <w:autoSpaceDN w:val="0"/>
        <w:spacing w:line="240" w:lineRule="auto"/>
        <w:ind w:left="1" w:firstLine="567"/>
        <w:outlineLvl w:val="9"/>
        <w:rPr>
          <w:szCs w:val="24"/>
        </w:rPr>
      </w:pPr>
      <w:r>
        <w:rPr>
          <w:szCs w:val="24"/>
        </w:rPr>
        <w:t>Разница между Проектной общей площадью Объекта по Договору равной [●] кв.м и Общей площадью Объекта, указанной в п. 3 настоящего Акта, составляет: [●] кв.м.</w:t>
      </w:r>
    </w:p>
    <w:p w14:paraId="06D16F15" w14:textId="77777777" w:rsidR="00D97B9A" w:rsidRDefault="00ED1149">
      <w:pPr>
        <w:pStyle w:val="ad"/>
        <w:numPr>
          <w:ilvl w:val="0"/>
          <w:numId w:val="4"/>
        </w:numPr>
        <w:tabs>
          <w:tab w:val="left" w:pos="993"/>
        </w:tabs>
        <w:autoSpaceDN w:val="0"/>
        <w:spacing w:line="240" w:lineRule="auto"/>
        <w:ind w:left="1" w:firstLine="567"/>
        <w:outlineLvl w:val="9"/>
        <w:rPr>
          <w:szCs w:val="24"/>
        </w:rPr>
      </w:pPr>
      <w:r>
        <w:rPr>
          <w:szCs w:val="24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2B9F36F7" w14:textId="77777777" w:rsidR="00D97B9A" w:rsidRDefault="00ED1149">
      <w:pPr>
        <w:pStyle w:val="ad"/>
        <w:numPr>
          <w:ilvl w:val="0"/>
          <w:numId w:val="4"/>
        </w:numPr>
        <w:tabs>
          <w:tab w:val="left" w:pos="993"/>
        </w:tabs>
        <w:autoSpaceDN w:val="0"/>
        <w:spacing w:line="240" w:lineRule="auto"/>
        <w:ind w:left="1" w:firstLine="567"/>
        <w:outlineLvl w:val="9"/>
        <w:rPr>
          <w:szCs w:val="24"/>
        </w:rPr>
      </w:pPr>
      <w:r>
        <w:rPr>
          <w:szCs w:val="24"/>
        </w:rPr>
        <w:t>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п.3.2 Договора и равную [●] руб.</w:t>
      </w:r>
    </w:p>
    <w:p w14:paraId="160C78BE" w14:textId="77777777" w:rsidR="00D97B9A" w:rsidRDefault="00ED1149">
      <w:pPr>
        <w:pStyle w:val="ad"/>
        <w:numPr>
          <w:ilvl w:val="0"/>
          <w:numId w:val="4"/>
        </w:numPr>
        <w:tabs>
          <w:tab w:val="left" w:pos="993"/>
        </w:tabs>
        <w:autoSpaceDN w:val="0"/>
        <w:spacing w:line="240" w:lineRule="auto"/>
        <w:ind w:left="1" w:firstLine="567"/>
        <w:outlineLvl w:val="9"/>
        <w:rPr>
          <w:szCs w:val="24"/>
        </w:rPr>
      </w:pPr>
      <w:r>
        <w:rPr>
          <w:szCs w:val="24"/>
        </w:rPr>
        <w:t xml:space="preserve">На день подписания настоящего Акта Участник в счет обусловленной Договором цены фактически перечислил на счет эскроу следующие денежные средства: [●] рублей. </w:t>
      </w:r>
    </w:p>
    <w:p w14:paraId="7780DE92" w14:textId="7F88D6C0" w:rsidR="00D97B9A" w:rsidRDefault="00ED1149">
      <w:pPr>
        <w:pStyle w:val="ad"/>
        <w:numPr>
          <w:ilvl w:val="0"/>
          <w:numId w:val="4"/>
        </w:numPr>
        <w:tabs>
          <w:tab w:val="left" w:pos="993"/>
        </w:tabs>
        <w:autoSpaceDN w:val="0"/>
        <w:spacing w:line="240" w:lineRule="auto"/>
        <w:ind w:left="1" w:firstLine="567"/>
        <w:outlineLvl w:val="9"/>
        <w:rPr>
          <w:szCs w:val="24"/>
        </w:rPr>
      </w:pPr>
      <w:r>
        <w:rPr>
          <w:szCs w:val="24"/>
        </w:rPr>
        <w:t xml:space="preserve">Разница между окончательной ценой Договора, установленной п. </w:t>
      </w:r>
      <w:r w:rsidR="00F94AF9">
        <w:rPr>
          <w:szCs w:val="24"/>
        </w:rPr>
        <w:t>6</w:t>
      </w:r>
      <w:r>
        <w:rPr>
          <w:szCs w:val="24"/>
        </w:rPr>
        <w:t xml:space="preserve"> настоящего Акта, и суммой денежных средств, фактически выплаченных Участником, составляет [●]</w:t>
      </w:r>
      <w:r w:rsidR="00160B8E">
        <w:rPr>
          <w:szCs w:val="24"/>
        </w:rPr>
        <w:t xml:space="preserve"> </w:t>
      </w:r>
      <w:r>
        <w:rPr>
          <w:szCs w:val="24"/>
        </w:rPr>
        <w:t>рублей.</w:t>
      </w:r>
    </w:p>
    <w:p w14:paraId="25E7872B" w14:textId="0B0AFFAD" w:rsidR="00D97B9A" w:rsidRDefault="00ED1149">
      <w:pPr>
        <w:tabs>
          <w:tab w:val="left" w:pos="993"/>
        </w:tabs>
        <w:spacing w:line="240" w:lineRule="auto"/>
        <w:ind w:left="1" w:firstLine="567"/>
        <w:jc w:val="both"/>
        <w:rPr>
          <w:i/>
          <w:iCs/>
          <w:szCs w:val="24"/>
        </w:rPr>
      </w:pPr>
      <w:r>
        <w:rPr>
          <w:iCs/>
          <w:szCs w:val="24"/>
        </w:rPr>
        <w:tab/>
        <w:t xml:space="preserve">Указанную денежную сумму </w:t>
      </w:r>
      <w:r>
        <w:rPr>
          <w:bCs/>
          <w:iCs/>
          <w:szCs w:val="24"/>
        </w:rPr>
        <w:t xml:space="preserve">Участник </w:t>
      </w:r>
      <w:r>
        <w:rPr>
          <w:iCs/>
          <w:szCs w:val="24"/>
        </w:rPr>
        <w:t xml:space="preserve">обязуется доплатить </w:t>
      </w:r>
      <w:r>
        <w:rPr>
          <w:szCs w:val="24"/>
        </w:rPr>
        <w:t>Застройщику</w:t>
      </w:r>
      <w:r>
        <w:rPr>
          <w:iCs/>
          <w:szCs w:val="24"/>
        </w:rPr>
        <w:t xml:space="preserve"> в счет окончательной Цены Договора в течение </w:t>
      </w:r>
      <w:r w:rsidR="007222ED">
        <w:rPr>
          <w:iCs/>
          <w:szCs w:val="24"/>
        </w:rPr>
        <w:t>15</w:t>
      </w:r>
      <w:r>
        <w:rPr>
          <w:iCs/>
          <w:szCs w:val="24"/>
        </w:rPr>
        <w:t xml:space="preserve"> (</w:t>
      </w:r>
      <w:r w:rsidR="007222ED">
        <w:rPr>
          <w:iCs/>
          <w:szCs w:val="24"/>
        </w:rPr>
        <w:t>пятнадцати</w:t>
      </w:r>
      <w:r>
        <w:rPr>
          <w:iCs/>
          <w:szCs w:val="24"/>
        </w:rPr>
        <w:t xml:space="preserve">) </w:t>
      </w:r>
      <w:r w:rsidR="007222ED">
        <w:rPr>
          <w:iCs/>
          <w:szCs w:val="24"/>
        </w:rPr>
        <w:t>календарных</w:t>
      </w:r>
      <w:r>
        <w:rPr>
          <w:iCs/>
          <w:szCs w:val="24"/>
        </w:rPr>
        <w:t xml:space="preserve"> дней со дня подписания настоящего Акта. При этом в платежном поручении должно быть указано: </w:t>
      </w:r>
      <w:r>
        <w:rPr>
          <w:b/>
          <w:i/>
          <w:iCs/>
          <w:szCs w:val="24"/>
        </w:rPr>
        <w:t>«доплата по Дог.</w:t>
      </w:r>
      <w:r>
        <w:rPr>
          <w:b/>
          <w:i/>
          <w:szCs w:val="24"/>
        </w:rPr>
        <w:t xml:space="preserve"> участия</w:t>
      </w:r>
      <w:r>
        <w:rPr>
          <w:b/>
          <w:i/>
          <w:iCs/>
          <w:szCs w:val="24"/>
        </w:rPr>
        <w:t xml:space="preserve"> в долевом стр-ве за нежилое помещение от </w:t>
      </w:r>
      <w:r>
        <w:rPr>
          <w:b/>
          <w:i/>
          <w:szCs w:val="24"/>
        </w:rPr>
        <w:t>«</w:t>
      </w:r>
      <w:r w:rsidR="00F947D0">
        <w:rPr>
          <w:b/>
          <w:i/>
          <w:szCs w:val="24"/>
        </w:rPr>
        <w:t>_</w:t>
      </w:r>
      <w:r>
        <w:rPr>
          <w:b/>
          <w:i/>
          <w:szCs w:val="24"/>
        </w:rPr>
        <w:t>»</w:t>
      </w:r>
      <w:r w:rsidR="0009215F">
        <w:rPr>
          <w:b/>
          <w:i/>
          <w:szCs w:val="24"/>
        </w:rPr>
        <w:t xml:space="preserve"> </w:t>
      </w:r>
      <w:r w:rsidR="00F947D0">
        <w:rPr>
          <w:b/>
          <w:i/>
          <w:szCs w:val="24"/>
        </w:rPr>
        <w:t>___</w:t>
      </w:r>
      <w:r>
        <w:rPr>
          <w:b/>
          <w:i/>
          <w:szCs w:val="24"/>
        </w:rPr>
        <w:t xml:space="preserve"> 202</w:t>
      </w:r>
      <w:r w:rsidR="00F947D0">
        <w:rPr>
          <w:b/>
          <w:i/>
          <w:szCs w:val="24"/>
        </w:rPr>
        <w:t>5</w:t>
      </w:r>
      <w:r>
        <w:rPr>
          <w:b/>
          <w:i/>
          <w:szCs w:val="24"/>
        </w:rPr>
        <w:t xml:space="preserve"> г.</w:t>
      </w:r>
      <w:r>
        <w:rPr>
          <w:b/>
          <w:i/>
          <w:iCs/>
          <w:szCs w:val="24"/>
        </w:rPr>
        <w:t xml:space="preserve"> усл. ном. </w:t>
      </w:r>
      <w:r>
        <w:rPr>
          <w:i/>
          <w:iCs/>
          <w:szCs w:val="24"/>
        </w:rPr>
        <w:t xml:space="preserve"> </w:t>
      </w:r>
      <w:r>
        <w:rPr>
          <w:b/>
          <w:i/>
          <w:szCs w:val="24"/>
        </w:rPr>
        <w:t>№</w:t>
      </w:r>
      <w:r w:rsidR="00F947D0">
        <w:rPr>
          <w:b/>
          <w:i/>
          <w:szCs w:val="24"/>
        </w:rPr>
        <w:t>___</w:t>
      </w:r>
      <w:r>
        <w:rPr>
          <w:i/>
          <w:iCs/>
          <w:szCs w:val="24"/>
        </w:rPr>
        <w:t xml:space="preserve"> (НДС не облагается).</w:t>
      </w:r>
    </w:p>
    <w:p w14:paraId="3E39477A" w14:textId="77777777" w:rsidR="00D97B9A" w:rsidRDefault="00ED1149">
      <w:pPr>
        <w:pStyle w:val="ad"/>
        <w:numPr>
          <w:ilvl w:val="0"/>
          <w:numId w:val="4"/>
        </w:numPr>
        <w:tabs>
          <w:tab w:val="left" w:pos="993"/>
        </w:tabs>
        <w:autoSpaceDN w:val="0"/>
        <w:spacing w:line="240" w:lineRule="auto"/>
        <w:ind w:left="1" w:firstLine="567"/>
        <w:outlineLvl w:val="9"/>
        <w:rPr>
          <w:szCs w:val="24"/>
        </w:rPr>
      </w:pPr>
      <w:r>
        <w:rPr>
          <w:szCs w:val="24"/>
        </w:rPr>
        <w:t xml:space="preserve">Настоящий Акт вступает в силу с момента его подписания Сторонами. </w:t>
      </w:r>
    </w:p>
    <w:p w14:paraId="3677D868" w14:textId="77777777" w:rsidR="00D97B9A" w:rsidRDefault="00ED1149">
      <w:pPr>
        <w:pStyle w:val="ad"/>
        <w:numPr>
          <w:ilvl w:val="0"/>
          <w:numId w:val="4"/>
        </w:numPr>
        <w:tabs>
          <w:tab w:val="left" w:pos="993"/>
        </w:tabs>
        <w:autoSpaceDN w:val="0"/>
        <w:spacing w:line="240" w:lineRule="auto"/>
        <w:ind w:left="1" w:firstLine="567"/>
        <w:outlineLvl w:val="9"/>
        <w:rPr>
          <w:szCs w:val="24"/>
        </w:rPr>
      </w:pPr>
      <w:r>
        <w:rPr>
          <w:szCs w:val="24"/>
        </w:rPr>
        <w:lastRenderedPageBreak/>
        <w:t xml:space="preserve">Одновременно при подписании Сторонами настоящего Акта, Застройщик передал Участнику выкопировку из Технического плана (описания) на Жилой дом - на Объект. </w:t>
      </w:r>
    </w:p>
    <w:p w14:paraId="2EB5D364" w14:textId="77777777" w:rsidR="00D97B9A" w:rsidRDefault="00ED1149">
      <w:pPr>
        <w:pStyle w:val="ad"/>
        <w:numPr>
          <w:ilvl w:val="0"/>
          <w:numId w:val="4"/>
        </w:numPr>
        <w:tabs>
          <w:tab w:val="left" w:pos="993"/>
        </w:tabs>
        <w:autoSpaceDN w:val="0"/>
        <w:spacing w:line="240" w:lineRule="auto"/>
        <w:ind w:left="1" w:firstLine="567"/>
        <w:outlineLvl w:val="9"/>
        <w:rPr>
          <w:szCs w:val="24"/>
        </w:rPr>
      </w:pPr>
      <w:r>
        <w:rPr>
          <w:szCs w:val="24"/>
        </w:rPr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3E3F62F6" w14:textId="281F82C3" w:rsidR="00D97B9A" w:rsidRPr="00980936" w:rsidRDefault="00980936" w:rsidP="00980936">
      <w:pPr>
        <w:pStyle w:val="Default"/>
        <w:jc w:val="both"/>
        <w:rPr>
          <w:color w:val="00000A"/>
        </w:rPr>
      </w:pPr>
      <w:r>
        <w:rPr>
          <w:b/>
          <w:bCs/>
          <w:color w:val="00000A"/>
        </w:rPr>
        <w:t xml:space="preserve">          </w:t>
      </w:r>
      <w:r w:rsidR="00ED1149" w:rsidRPr="00980936">
        <w:rPr>
          <w:color w:val="00000A"/>
        </w:rPr>
        <w:t>12. Подписи Сторон:</w:t>
      </w:r>
    </w:p>
    <w:p w14:paraId="23195635" w14:textId="77777777" w:rsidR="00D97B9A" w:rsidRDefault="00D97B9A">
      <w:pPr>
        <w:pStyle w:val="Default"/>
        <w:ind w:left="1"/>
        <w:jc w:val="both"/>
        <w:rPr>
          <w:bCs/>
          <w:color w:val="00000A"/>
        </w:rPr>
      </w:pPr>
    </w:p>
    <w:tbl>
      <w:tblPr>
        <w:tblW w:w="10727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95"/>
        <w:gridCol w:w="5042"/>
        <w:gridCol w:w="5043"/>
        <w:gridCol w:w="547"/>
      </w:tblGrid>
      <w:tr w:rsidR="00D97B9A" w14:paraId="73E67D9D" w14:textId="77777777" w:rsidTr="005D1684">
        <w:trPr>
          <w:trHeight w:val="627"/>
        </w:trPr>
        <w:tc>
          <w:tcPr>
            <w:tcW w:w="10727" w:type="dxa"/>
            <w:gridSpan w:val="4"/>
          </w:tcPr>
          <w:p w14:paraId="1E0D00DA" w14:textId="77777777" w:rsidR="00D97B9A" w:rsidRDefault="00ED1149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ЗАСТРОЙЩИК:</w:t>
            </w:r>
          </w:p>
        </w:tc>
      </w:tr>
      <w:tr w:rsidR="00D97B9A" w:rsidRPr="005D1684" w14:paraId="029FE574" w14:textId="77777777" w:rsidTr="00980936">
        <w:tc>
          <w:tcPr>
            <w:tcW w:w="10727" w:type="dxa"/>
            <w:gridSpan w:val="4"/>
          </w:tcPr>
          <w:p w14:paraId="6C6DE8BE" w14:textId="77777777" w:rsidR="00D97B9A" w:rsidRPr="005D1684" w:rsidRDefault="00ED1149" w:rsidP="00F95336">
            <w:pPr>
              <w:tabs>
                <w:tab w:val="left" w:pos="567"/>
              </w:tabs>
              <w:spacing w:line="240" w:lineRule="auto"/>
              <w:ind w:left="0" w:right="453" w:firstLine="0"/>
              <w:jc w:val="both"/>
              <w:rPr>
                <w:szCs w:val="24"/>
              </w:rPr>
            </w:pPr>
            <w:r w:rsidRPr="005D1684">
              <w:rPr>
                <w:szCs w:val="24"/>
              </w:rPr>
              <w:t>Общество с ограниченной ответственностью «Специализированный застройщик «Альянс Групп»</w:t>
            </w:r>
          </w:p>
          <w:p w14:paraId="4F86B2D7" w14:textId="0D51433E" w:rsidR="00D97B9A" w:rsidRPr="005D1684" w:rsidRDefault="00ED1149" w:rsidP="005D1684">
            <w:pPr>
              <w:tabs>
                <w:tab w:val="left" w:pos="567"/>
              </w:tabs>
              <w:spacing w:line="240" w:lineRule="auto"/>
              <w:ind w:left="1" w:right="453" w:firstLine="0"/>
              <w:jc w:val="both"/>
              <w:rPr>
                <w:szCs w:val="24"/>
              </w:rPr>
            </w:pPr>
            <w:r w:rsidRPr="005D1684">
              <w:rPr>
                <w:szCs w:val="24"/>
              </w:rPr>
              <w:t xml:space="preserve">344068, Ростовская область, г. Ростов-на-Дону, </w:t>
            </w:r>
            <w:r w:rsidR="00E242F5">
              <w:rPr>
                <w:szCs w:val="24"/>
              </w:rPr>
              <w:t>пер. Измаильский, 39, помещ. 2</w:t>
            </w:r>
            <w:r w:rsidRPr="005D1684">
              <w:rPr>
                <w:szCs w:val="24"/>
              </w:rPr>
              <w:t>, ИНН 6161093783, ОГРН 1216100009619, КПП 616101001, р/сч №40702810052090012344 открыт в ПАО Сбербанк России Юго-Западный Банк, к/сч №30101810600000000602, БИК 046015602</w:t>
            </w:r>
            <w:r w:rsidR="004F611A">
              <w:rPr>
                <w:szCs w:val="24"/>
              </w:rPr>
              <w:t xml:space="preserve"> в лице Райцис Евгении Владимировны, действующей на основании доверенности от 11.03.2025 года, удостоверенной Ларионовым Дмитрием Александровичем, нотариусом Ростовского-на-Дону нотариального округа, номер в реестре №61/376-н/61-2025-2-277.</w:t>
            </w:r>
          </w:p>
          <w:p w14:paraId="1A9C94D8" w14:textId="6108D28A" w:rsidR="00D97B9A" w:rsidRPr="005D1684" w:rsidRDefault="00D97B9A" w:rsidP="00AD3DAA">
            <w:pPr>
              <w:tabs>
                <w:tab w:val="left" w:pos="567"/>
              </w:tabs>
              <w:spacing w:line="240" w:lineRule="auto"/>
              <w:ind w:left="0" w:firstLine="0"/>
              <w:jc w:val="both"/>
              <w:rPr>
                <w:szCs w:val="24"/>
              </w:rPr>
            </w:pPr>
          </w:p>
          <w:p w14:paraId="0406EE26" w14:textId="0BF7500D" w:rsidR="00D97B9A" w:rsidRPr="005D1684" w:rsidRDefault="00ED1149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szCs w:val="24"/>
              </w:rPr>
            </w:pPr>
            <w:r w:rsidRPr="005D1684">
              <w:rPr>
                <w:szCs w:val="24"/>
              </w:rPr>
              <w:t>____________________ /</w:t>
            </w:r>
            <w:r w:rsidR="004F611A">
              <w:rPr>
                <w:szCs w:val="24"/>
              </w:rPr>
              <w:t>Е.В. Райцис</w:t>
            </w:r>
            <w:r w:rsidRPr="005D1684">
              <w:rPr>
                <w:szCs w:val="24"/>
              </w:rPr>
              <w:t>/</w:t>
            </w:r>
          </w:p>
          <w:p w14:paraId="18EAECD1" w14:textId="77777777" w:rsidR="00D97B9A" w:rsidRPr="005D1684" w:rsidRDefault="00D97B9A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szCs w:val="24"/>
              </w:rPr>
            </w:pPr>
          </w:p>
          <w:p w14:paraId="078BCC92" w14:textId="77777777" w:rsidR="00D97B9A" w:rsidRPr="005D1684" w:rsidRDefault="00D97B9A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szCs w:val="24"/>
              </w:rPr>
            </w:pPr>
          </w:p>
          <w:p w14:paraId="6E2D1374" w14:textId="77777777" w:rsidR="00D97B9A" w:rsidRPr="005D1684" w:rsidRDefault="00ED1149" w:rsidP="00AD3DAA">
            <w:pPr>
              <w:spacing w:line="240" w:lineRule="auto"/>
              <w:ind w:left="0" w:firstLine="0"/>
              <w:jc w:val="both"/>
              <w:rPr>
                <w:b/>
                <w:bCs/>
                <w:spacing w:val="20"/>
                <w:szCs w:val="24"/>
              </w:rPr>
            </w:pPr>
            <w:r w:rsidRPr="005D1684">
              <w:rPr>
                <w:b/>
                <w:bCs/>
                <w:spacing w:val="20"/>
                <w:szCs w:val="24"/>
              </w:rPr>
              <w:t>Участник:</w:t>
            </w:r>
          </w:p>
          <w:p w14:paraId="36ADD54A" w14:textId="77777777" w:rsidR="00F947D0" w:rsidRDefault="00F947D0">
            <w:pPr>
              <w:spacing w:line="240" w:lineRule="auto"/>
              <w:ind w:left="1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ФИО, 00.00.00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года рождения, место рождения: гор._____, паспорт 00 00, № 000000 выдан__________, 00.00.000 года, код подразделения 000-000, зарегистрирован по адресу:________, </w:t>
            </w:r>
          </w:p>
          <w:p w14:paraId="5CAF03F0" w14:textId="29A65538" w:rsidR="00F947D0" w:rsidRDefault="00F947D0" w:rsidP="00F947D0">
            <w:pPr>
              <w:spacing w:line="240" w:lineRule="auto"/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СНИЛС__________.</w:t>
            </w:r>
          </w:p>
          <w:p w14:paraId="683AFED7" w14:textId="545BB156" w:rsidR="00D97B9A" w:rsidRPr="005D1684" w:rsidRDefault="00F947D0" w:rsidP="00F947D0">
            <w:pPr>
              <w:spacing w:line="240" w:lineRule="auto"/>
              <w:ind w:left="0" w:firstLine="0"/>
              <w:jc w:val="both"/>
              <w:rPr>
                <w:szCs w:val="24"/>
              </w:rPr>
            </w:pPr>
            <w:r>
              <w:rPr>
                <w:sz w:val="22"/>
                <w:szCs w:val="22"/>
              </w:rPr>
              <w:t xml:space="preserve"> ______</w:t>
            </w:r>
            <w:r w:rsidR="00ED1149" w:rsidRPr="005D1684">
              <w:rPr>
                <w:szCs w:val="24"/>
              </w:rPr>
              <w:t>_______________________________________________________    ____________</w:t>
            </w:r>
          </w:p>
          <w:p w14:paraId="3A4F764B" w14:textId="77777777" w:rsidR="00D97B9A" w:rsidRPr="005D1684" w:rsidRDefault="00ED1149">
            <w:pPr>
              <w:spacing w:line="240" w:lineRule="auto"/>
              <w:ind w:left="1"/>
              <w:jc w:val="both"/>
              <w:rPr>
                <w:i/>
                <w:iCs/>
                <w:szCs w:val="24"/>
              </w:rPr>
            </w:pPr>
            <w:r w:rsidRPr="005D1684">
              <w:rPr>
                <w:i/>
                <w:iCs/>
                <w:szCs w:val="24"/>
              </w:rPr>
              <w:t xml:space="preserve">          Фамилия, Имя, Отчество (прописью)                                             подпись                      </w:t>
            </w:r>
          </w:p>
          <w:p w14:paraId="7F01C999" w14:textId="77777777" w:rsidR="00D97B9A" w:rsidRPr="005D1684" w:rsidRDefault="00D97B9A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szCs w:val="24"/>
              </w:rPr>
            </w:pPr>
          </w:p>
        </w:tc>
      </w:tr>
      <w:tr w:rsidR="00D97B9A" w14:paraId="20216C9E" w14:textId="77777777" w:rsidTr="00980936">
        <w:trPr>
          <w:gridBefore w:val="1"/>
          <w:gridAfter w:val="1"/>
          <w:wBefore w:w="95" w:type="dxa"/>
          <w:wAfter w:w="547" w:type="dxa"/>
        </w:trPr>
        <w:tc>
          <w:tcPr>
            <w:tcW w:w="5042" w:type="dxa"/>
          </w:tcPr>
          <w:p w14:paraId="5FACD106" w14:textId="77777777" w:rsidR="00D97B9A" w:rsidRDefault="00D97B9A">
            <w:pPr>
              <w:spacing w:line="240" w:lineRule="auto"/>
              <w:ind w:left="1"/>
              <w:jc w:val="both"/>
              <w:rPr>
                <w:szCs w:val="24"/>
              </w:rPr>
            </w:pPr>
          </w:p>
        </w:tc>
        <w:tc>
          <w:tcPr>
            <w:tcW w:w="5043" w:type="dxa"/>
          </w:tcPr>
          <w:p w14:paraId="03DBBE55" w14:textId="77777777" w:rsidR="00D97B9A" w:rsidRDefault="00D97B9A">
            <w:pPr>
              <w:spacing w:line="240" w:lineRule="auto"/>
              <w:ind w:left="1"/>
              <w:jc w:val="both"/>
              <w:rPr>
                <w:szCs w:val="24"/>
              </w:rPr>
            </w:pPr>
          </w:p>
        </w:tc>
      </w:tr>
    </w:tbl>
    <w:p w14:paraId="704F01A4" w14:textId="77777777" w:rsidR="005E36EC" w:rsidRDefault="005E36EC" w:rsidP="00AD3DAA">
      <w:pPr>
        <w:spacing w:line="240" w:lineRule="auto"/>
        <w:ind w:left="0" w:firstLine="0"/>
        <w:jc w:val="both"/>
        <w:rPr>
          <w:b/>
          <w:bCs/>
          <w:szCs w:val="24"/>
        </w:rPr>
      </w:pPr>
    </w:p>
    <w:p w14:paraId="48A7E599" w14:textId="77777777" w:rsidR="005E36EC" w:rsidRDefault="005E36EC" w:rsidP="00AD3DAA">
      <w:pPr>
        <w:spacing w:line="240" w:lineRule="auto"/>
        <w:ind w:left="0" w:firstLine="0"/>
        <w:jc w:val="both"/>
        <w:rPr>
          <w:b/>
          <w:bCs/>
          <w:szCs w:val="24"/>
        </w:rPr>
      </w:pPr>
    </w:p>
    <w:p w14:paraId="105C2AA7" w14:textId="77777777" w:rsidR="005E36EC" w:rsidRDefault="005E36EC" w:rsidP="00AD3DAA">
      <w:pPr>
        <w:spacing w:line="240" w:lineRule="auto"/>
        <w:ind w:left="0" w:firstLine="0"/>
        <w:jc w:val="both"/>
        <w:rPr>
          <w:b/>
          <w:bCs/>
          <w:szCs w:val="24"/>
        </w:rPr>
      </w:pPr>
    </w:p>
    <w:p w14:paraId="3D50A38B" w14:textId="46737BD6" w:rsidR="00D97B9A" w:rsidRDefault="00ED1149" w:rsidP="00AD3DAA">
      <w:pPr>
        <w:spacing w:line="240" w:lineRule="auto"/>
        <w:ind w:left="0" w:firstLine="0"/>
        <w:jc w:val="both"/>
        <w:rPr>
          <w:b/>
          <w:bCs/>
          <w:spacing w:val="20"/>
          <w:szCs w:val="24"/>
        </w:rPr>
      </w:pPr>
      <w:r>
        <w:rPr>
          <w:b/>
          <w:bCs/>
          <w:szCs w:val="24"/>
        </w:rPr>
        <w:t>ФОРМА УТВЕРЖДЕНА:</w:t>
      </w:r>
    </w:p>
    <w:p w14:paraId="599EE389" w14:textId="77777777" w:rsidR="00D97B9A" w:rsidRDefault="00D97B9A">
      <w:pPr>
        <w:pStyle w:val="afc"/>
        <w:spacing w:line="240" w:lineRule="auto"/>
        <w:ind w:left="1"/>
        <w:jc w:val="both"/>
        <w:rPr>
          <w:szCs w:val="24"/>
        </w:rPr>
      </w:pPr>
    </w:p>
    <w:tbl>
      <w:tblPr>
        <w:tblW w:w="10727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727"/>
      </w:tblGrid>
      <w:tr w:rsidR="00D97B9A" w14:paraId="782D6169" w14:textId="77777777">
        <w:tc>
          <w:tcPr>
            <w:tcW w:w="10727" w:type="dxa"/>
          </w:tcPr>
          <w:p w14:paraId="75772E05" w14:textId="77777777" w:rsidR="00D97B9A" w:rsidRDefault="00ED1149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ЗАСТРОЙЩИК:</w:t>
            </w:r>
          </w:p>
        </w:tc>
      </w:tr>
      <w:tr w:rsidR="00D97B9A" w14:paraId="42ECE2F1" w14:textId="77777777">
        <w:tc>
          <w:tcPr>
            <w:tcW w:w="10727" w:type="dxa"/>
          </w:tcPr>
          <w:p w14:paraId="7FFEF30D" w14:textId="77777777" w:rsidR="00D97B9A" w:rsidRDefault="00ED1149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szCs w:val="24"/>
              </w:rPr>
            </w:pPr>
            <w:r>
              <w:rPr>
                <w:szCs w:val="24"/>
              </w:rPr>
              <w:t>Общество с ограниченной ответственностью «Специализированный застройщик «Альянс Групп»</w:t>
            </w:r>
          </w:p>
          <w:p w14:paraId="72BF27F0" w14:textId="4A11A81D" w:rsidR="00D97B9A" w:rsidRDefault="00ED1149" w:rsidP="005D1684">
            <w:pPr>
              <w:tabs>
                <w:tab w:val="left" w:pos="567"/>
              </w:tabs>
              <w:spacing w:line="240" w:lineRule="auto"/>
              <w:ind w:left="1" w:right="453" w:firstLine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344068, Ростовская область, г. Ростов-на-Дону, </w:t>
            </w:r>
            <w:r w:rsidR="00E242F5">
              <w:rPr>
                <w:szCs w:val="24"/>
              </w:rPr>
              <w:t>пер. Измаильский, 39, помещ. 2</w:t>
            </w:r>
            <w:r>
              <w:rPr>
                <w:szCs w:val="24"/>
              </w:rPr>
              <w:t>, ИНН 6161093783, ОГРН 1216100009619, КПП 616101001, р/сч №40702810052090012344 открыт в ПАО Сбербанк России Юго-Западный Банк, к/сч №30101810600000000602, БИК 046015602</w:t>
            </w:r>
            <w:r w:rsidR="004F611A">
              <w:rPr>
                <w:szCs w:val="24"/>
              </w:rPr>
              <w:t xml:space="preserve"> в лице Райцис Евгении Владимировны, действующей на основании доверенности от 11.03.2025 года, удостоверенной Ларионовым Дмитрием Александровичем, нотариусом Ростовского-на-Дону нотариального округа, номер в реестре №61/376-н/61-2025-2-277.</w:t>
            </w:r>
          </w:p>
          <w:p w14:paraId="2A3F9E54" w14:textId="36C2532C" w:rsidR="00D97B9A" w:rsidRDefault="00D97B9A" w:rsidP="00AD3DAA">
            <w:pPr>
              <w:tabs>
                <w:tab w:val="left" w:pos="567"/>
              </w:tabs>
              <w:spacing w:line="240" w:lineRule="auto"/>
              <w:ind w:left="0" w:firstLine="0"/>
              <w:jc w:val="both"/>
              <w:rPr>
                <w:szCs w:val="24"/>
              </w:rPr>
            </w:pPr>
          </w:p>
          <w:p w14:paraId="65A9C5B8" w14:textId="505F0738" w:rsidR="00D97B9A" w:rsidRDefault="00ED1149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szCs w:val="24"/>
              </w:rPr>
            </w:pPr>
            <w:r>
              <w:rPr>
                <w:szCs w:val="24"/>
              </w:rPr>
              <w:t>____________________ /</w:t>
            </w:r>
            <w:r w:rsidR="004F611A">
              <w:rPr>
                <w:szCs w:val="24"/>
              </w:rPr>
              <w:t>Е.В. Райцис</w:t>
            </w:r>
            <w:r>
              <w:rPr>
                <w:szCs w:val="24"/>
              </w:rPr>
              <w:t>/</w:t>
            </w:r>
          </w:p>
          <w:p w14:paraId="3D130F71" w14:textId="77777777" w:rsidR="00D97B9A" w:rsidRDefault="00D97B9A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szCs w:val="24"/>
              </w:rPr>
            </w:pPr>
          </w:p>
          <w:p w14:paraId="1F443599" w14:textId="77777777" w:rsidR="00D97B9A" w:rsidRDefault="00D97B9A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szCs w:val="24"/>
              </w:rPr>
            </w:pPr>
          </w:p>
          <w:p w14:paraId="379862C1" w14:textId="77777777" w:rsidR="00980936" w:rsidRDefault="00ED1149" w:rsidP="00AD3DAA">
            <w:pPr>
              <w:tabs>
                <w:tab w:val="left" w:pos="567"/>
              </w:tabs>
              <w:spacing w:line="240" w:lineRule="auto"/>
              <w:ind w:left="0" w:firstLine="0"/>
              <w:jc w:val="both"/>
              <w:rPr>
                <w:szCs w:val="24"/>
              </w:rPr>
            </w:pPr>
            <w:r w:rsidRPr="00B426FE">
              <w:rPr>
                <w:b/>
                <w:bCs/>
                <w:szCs w:val="24"/>
              </w:rPr>
              <w:t>Участник долевого строительства</w:t>
            </w:r>
            <w:r>
              <w:rPr>
                <w:szCs w:val="24"/>
              </w:rPr>
              <w:t>:_</w:t>
            </w:r>
          </w:p>
          <w:p w14:paraId="728F3A51" w14:textId="77777777" w:rsidR="00980936" w:rsidRDefault="00980936" w:rsidP="00AD3DAA">
            <w:pPr>
              <w:tabs>
                <w:tab w:val="left" w:pos="567"/>
              </w:tabs>
              <w:spacing w:line="240" w:lineRule="auto"/>
              <w:ind w:left="0" w:firstLine="0"/>
              <w:jc w:val="both"/>
              <w:rPr>
                <w:szCs w:val="24"/>
              </w:rPr>
            </w:pPr>
          </w:p>
          <w:p w14:paraId="36A02813" w14:textId="6C116652" w:rsidR="00D97B9A" w:rsidRDefault="00ED1149" w:rsidP="00AD3DAA">
            <w:pPr>
              <w:tabs>
                <w:tab w:val="left" w:pos="567"/>
              </w:tabs>
              <w:spacing w:line="240" w:lineRule="auto"/>
              <w:ind w:left="0" w:firstLine="0"/>
              <w:jc w:val="both"/>
              <w:rPr>
                <w:szCs w:val="24"/>
              </w:rPr>
            </w:pPr>
            <w:r>
              <w:rPr>
                <w:szCs w:val="24"/>
              </w:rPr>
              <w:t>______________________________/__________________/</w:t>
            </w:r>
          </w:p>
          <w:p w14:paraId="392E3606" w14:textId="77777777" w:rsidR="00D97B9A" w:rsidRDefault="00D97B9A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szCs w:val="24"/>
              </w:rPr>
            </w:pPr>
          </w:p>
          <w:p w14:paraId="3CDB44D8" w14:textId="77777777" w:rsidR="00D97B9A" w:rsidRDefault="00D97B9A">
            <w:pPr>
              <w:tabs>
                <w:tab w:val="left" w:pos="567"/>
              </w:tabs>
              <w:spacing w:line="240" w:lineRule="auto"/>
              <w:ind w:left="1" w:firstLine="0"/>
              <w:jc w:val="both"/>
              <w:rPr>
                <w:szCs w:val="24"/>
              </w:rPr>
            </w:pPr>
          </w:p>
        </w:tc>
      </w:tr>
    </w:tbl>
    <w:p w14:paraId="14CB148A" w14:textId="77777777" w:rsidR="00D97B9A" w:rsidRDefault="00D97B9A">
      <w:pPr>
        <w:pStyle w:val="afc"/>
        <w:spacing w:line="240" w:lineRule="auto"/>
        <w:ind w:left="1"/>
        <w:jc w:val="both"/>
        <w:rPr>
          <w:szCs w:val="24"/>
        </w:rPr>
      </w:pPr>
    </w:p>
    <w:p w14:paraId="4DDFB591" w14:textId="77777777" w:rsidR="00D97B9A" w:rsidRDefault="00ED1149">
      <w:pPr>
        <w:tabs>
          <w:tab w:val="left" w:pos="3360"/>
        </w:tabs>
        <w:spacing w:line="240" w:lineRule="auto"/>
        <w:ind w:left="1" w:firstLine="0"/>
        <w:jc w:val="both"/>
        <w:rPr>
          <w:szCs w:val="24"/>
        </w:rPr>
      </w:pPr>
      <w:r>
        <w:rPr>
          <w:szCs w:val="24"/>
        </w:rPr>
        <w:lastRenderedPageBreak/>
        <w:t xml:space="preserve">  </w:t>
      </w:r>
    </w:p>
    <w:sectPr w:rsidR="00D97B9A" w:rsidSect="005E36EC">
      <w:headerReference w:type="default" r:id="rId15"/>
      <w:footerReference w:type="default" r:id="rId16"/>
      <w:pgSz w:w="12240" w:h="15840"/>
      <w:pgMar w:top="737" w:right="851" w:bottom="363" w:left="1304" w:header="720" w:footer="3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3629D" w14:textId="77777777" w:rsidR="00002B27" w:rsidRDefault="00002B27">
      <w:pPr>
        <w:spacing w:line="240" w:lineRule="auto"/>
      </w:pPr>
      <w:r>
        <w:separator/>
      </w:r>
    </w:p>
  </w:endnote>
  <w:endnote w:type="continuationSeparator" w:id="0">
    <w:p w14:paraId="43247022" w14:textId="77777777" w:rsidR="00002B27" w:rsidRDefault="00002B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altName w:val="Cambria"/>
    <w:charset w:val="CC"/>
    <w:family w:val="roman"/>
    <w:pitch w:val="variable"/>
    <w:sig w:usb0="800006FF" w:usb1="0000285A" w:usb2="00000000" w:usb3="00000000" w:csb0="00000015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ultant">
    <w:altName w:val="Lucida Console"/>
    <w:charset w:val="00"/>
    <w:family w:val="modern"/>
    <w:pitch w:val="default"/>
    <w:sig w:usb0="00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92828" w14:textId="77777777" w:rsidR="00D97B9A" w:rsidRDefault="00ED1149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AD3DAA">
      <w:rPr>
        <w:noProof/>
      </w:rPr>
      <w:t>18</w:t>
    </w:r>
    <w:r>
      <w:fldChar w:fldCharType="end"/>
    </w:r>
  </w:p>
  <w:p w14:paraId="7C966683" w14:textId="77777777" w:rsidR="00D97B9A" w:rsidRDefault="00D97B9A">
    <w:pPr>
      <w:spacing w:line="240" w:lineRule="auto"/>
      <w:ind w:left="0" w:hanging="2"/>
      <w:jc w:val="center"/>
    </w:pPr>
  </w:p>
  <w:p w14:paraId="30E7A395" w14:textId="77777777" w:rsidR="00D97B9A" w:rsidRDefault="00D97B9A">
    <w:pPr>
      <w:spacing w:line="240" w:lineRule="auto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ECBA7" w14:textId="77777777" w:rsidR="00002B27" w:rsidRDefault="00002B27">
      <w:pPr>
        <w:spacing w:line="240" w:lineRule="auto"/>
      </w:pPr>
      <w:r>
        <w:separator/>
      </w:r>
    </w:p>
  </w:footnote>
  <w:footnote w:type="continuationSeparator" w:id="0">
    <w:p w14:paraId="687CE878" w14:textId="77777777" w:rsidR="00002B27" w:rsidRDefault="00002B2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DBB7F" w14:textId="77777777" w:rsidR="00D97B9A" w:rsidRDefault="00D97B9A">
    <w:pPr>
      <w:tabs>
        <w:tab w:val="left" w:pos="2700"/>
      </w:tabs>
      <w:spacing w:line="240" w:lineRule="aut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3675E5E"/>
    <w:multiLevelType w:val="singleLevel"/>
    <w:tmpl w:val="93675E5E"/>
    <w:lvl w:ilvl="0">
      <w:start w:val="12"/>
      <w:numFmt w:val="decimal"/>
      <w:suff w:val="space"/>
      <w:lvlText w:val="%1."/>
      <w:lvlJc w:val="left"/>
      <w:pPr>
        <w:ind w:left="3301" w:firstLine="0"/>
      </w:pPr>
    </w:lvl>
  </w:abstractNum>
  <w:abstractNum w:abstractNumId="1" w15:restartNumberingAfterBreak="0">
    <w:nsid w:val="2695563E"/>
    <w:multiLevelType w:val="hybridMultilevel"/>
    <w:tmpl w:val="7010B8C6"/>
    <w:lvl w:ilvl="0" w:tplc="B6BCF40E">
      <w:start w:val="12"/>
      <w:numFmt w:val="decimal"/>
      <w:lvlText w:val="%1."/>
      <w:lvlJc w:val="left"/>
      <w:pPr>
        <w:ind w:left="10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1" w:hanging="360"/>
      </w:pPr>
    </w:lvl>
    <w:lvl w:ilvl="2" w:tplc="0419001B" w:tentative="1">
      <w:start w:val="1"/>
      <w:numFmt w:val="lowerRoman"/>
      <w:lvlText w:val="%3."/>
      <w:lvlJc w:val="right"/>
      <w:pPr>
        <w:ind w:left="2461" w:hanging="180"/>
      </w:pPr>
    </w:lvl>
    <w:lvl w:ilvl="3" w:tplc="0419000F" w:tentative="1">
      <w:start w:val="1"/>
      <w:numFmt w:val="decimal"/>
      <w:lvlText w:val="%4."/>
      <w:lvlJc w:val="left"/>
      <w:pPr>
        <w:ind w:left="3181" w:hanging="360"/>
      </w:pPr>
    </w:lvl>
    <w:lvl w:ilvl="4" w:tplc="04190019" w:tentative="1">
      <w:start w:val="1"/>
      <w:numFmt w:val="lowerLetter"/>
      <w:lvlText w:val="%5."/>
      <w:lvlJc w:val="left"/>
      <w:pPr>
        <w:ind w:left="3901" w:hanging="360"/>
      </w:pPr>
    </w:lvl>
    <w:lvl w:ilvl="5" w:tplc="0419001B" w:tentative="1">
      <w:start w:val="1"/>
      <w:numFmt w:val="lowerRoman"/>
      <w:lvlText w:val="%6."/>
      <w:lvlJc w:val="right"/>
      <w:pPr>
        <w:ind w:left="4621" w:hanging="180"/>
      </w:pPr>
    </w:lvl>
    <w:lvl w:ilvl="6" w:tplc="0419000F" w:tentative="1">
      <w:start w:val="1"/>
      <w:numFmt w:val="decimal"/>
      <w:lvlText w:val="%7."/>
      <w:lvlJc w:val="left"/>
      <w:pPr>
        <w:ind w:left="5341" w:hanging="360"/>
      </w:pPr>
    </w:lvl>
    <w:lvl w:ilvl="7" w:tplc="04190019" w:tentative="1">
      <w:start w:val="1"/>
      <w:numFmt w:val="lowerLetter"/>
      <w:lvlText w:val="%8."/>
      <w:lvlJc w:val="left"/>
      <w:pPr>
        <w:ind w:left="6061" w:hanging="360"/>
      </w:pPr>
    </w:lvl>
    <w:lvl w:ilvl="8" w:tplc="0419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2" w15:restartNumberingAfterBreak="0">
    <w:nsid w:val="29ED356D"/>
    <w:multiLevelType w:val="multilevel"/>
    <w:tmpl w:val="29ED356D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hAnsi="Noto Sans Symbols"/>
      </w:rPr>
    </w:lvl>
  </w:abstractNum>
  <w:abstractNum w:abstractNumId="3" w15:restartNumberingAfterBreak="0">
    <w:nsid w:val="3667408D"/>
    <w:multiLevelType w:val="hybridMultilevel"/>
    <w:tmpl w:val="E89064EA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F6C86"/>
    <w:multiLevelType w:val="hybridMultilevel"/>
    <w:tmpl w:val="9D6CBDA8"/>
    <w:lvl w:ilvl="0" w:tplc="D368CBDE">
      <w:start w:val="12"/>
      <w:numFmt w:val="decimal"/>
      <w:lvlText w:val="%1."/>
      <w:lvlJc w:val="left"/>
      <w:pPr>
        <w:ind w:left="10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1" w:hanging="360"/>
      </w:pPr>
    </w:lvl>
    <w:lvl w:ilvl="2" w:tplc="0419001B" w:tentative="1">
      <w:start w:val="1"/>
      <w:numFmt w:val="lowerRoman"/>
      <w:lvlText w:val="%3."/>
      <w:lvlJc w:val="right"/>
      <w:pPr>
        <w:ind w:left="2461" w:hanging="180"/>
      </w:pPr>
    </w:lvl>
    <w:lvl w:ilvl="3" w:tplc="0419000F" w:tentative="1">
      <w:start w:val="1"/>
      <w:numFmt w:val="decimal"/>
      <w:lvlText w:val="%4."/>
      <w:lvlJc w:val="left"/>
      <w:pPr>
        <w:ind w:left="3181" w:hanging="360"/>
      </w:pPr>
    </w:lvl>
    <w:lvl w:ilvl="4" w:tplc="04190019" w:tentative="1">
      <w:start w:val="1"/>
      <w:numFmt w:val="lowerLetter"/>
      <w:lvlText w:val="%5."/>
      <w:lvlJc w:val="left"/>
      <w:pPr>
        <w:ind w:left="3901" w:hanging="360"/>
      </w:pPr>
    </w:lvl>
    <w:lvl w:ilvl="5" w:tplc="0419001B" w:tentative="1">
      <w:start w:val="1"/>
      <w:numFmt w:val="lowerRoman"/>
      <w:lvlText w:val="%6."/>
      <w:lvlJc w:val="right"/>
      <w:pPr>
        <w:ind w:left="4621" w:hanging="180"/>
      </w:pPr>
    </w:lvl>
    <w:lvl w:ilvl="6" w:tplc="0419000F" w:tentative="1">
      <w:start w:val="1"/>
      <w:numFmt w:val="decimal"/>
      <w:lvlText w:val="%7."/>
      <w:lvlJc w:val="left"/>
      <w:pPr>
        <w:ind w:left="5341" w:hanging="360"/>
      </w:pPr>
    </w:lvl>
    <w:lvl w:ilvl="7" w:tplc="04190019" w:tentative="1">
      <w:start w:val="1"/>
      <w:numFmt w:val="lowerLetter"/>
      <w:lvlText w:val="%8."/>
      <w:lvlJc w:val="left"/>
      <w:pPr>
        <w:ind w:left="6061" w:hanging="360"/>
      </w:pPr>
    </w:lvl>
    <w:lvl w:ilvl="8" w:tplc="0419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5" w15:restartNumberingAfterBreak="0">
    <w:nsid w:val="61BD6DCA"/>
    <w:multiLevelType w:val="multilevel"/>
    <w:tmpl w:val="61BD6D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073BDE"/>
    <w:multiLevelType w:val="multilevel"/>
    <w:tmpl w:val="D3A61FB6"/>
    <w:lvl w:ilvl="0">
      <w:numFmt w:val="decimalZero"/>
      <w:lvlText w:val="%1"/>
      <w:lvlJc w:val="left"/>
      <w:pPr>
        <w:ind w:left="975" w:hanging="975"/>
      </w:pPr>
      <w:rPr>
        <w:rFonts w:hint="default"/>
      </w:rPr>
    </w:lvl>
    <w:lvl w:ilvl="1">
      <w:numFmt w:val="decimalZero"/>
      <w:lvlText w:val="%1.%2.0"/>
      <w:lvlJc w:val="left"/>
      <w:pPr>
        <w:ind w:left="975" w:hanging="97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975" w:hanging="97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7FF4114E"/>
    <w:multiLevelType w:val="multilevel"/>
    <w:tmpl w:val="7FF4114E"/>
    <w:lvl w:ilvl="0">
      <w:start w:val="2"/>
      <w:numFmt w:val="decimal"/>
      <w:lvlText w:val="%1."/>
      <w:lvlJc w:val="left"/>
      <w:pPr>
        <w:ind w:left="214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2867" w:hanging="360"/>
      </w:pPr>
    </w:lvl>
    <w:lvl w:ilvl="2">
      <w:start w:val="1"/>
      <w:numFmt w:val="lowerRoman"/>
      <w:lvlText w:val="%3."/>
      <w:lvlJc w:val="right"/>
      <w:pPr>
        <w:ind w:left="3587" w:hanging="180"/>
      </w:pPr>
    </w:lvl>
    <w:lvl w:ilvl="3">
      <w:start w:val="1"/>
      <w:numFmt w:val="decimal"/>
      <w:lvlText w:val="%4."/>
      <w:lvlJc w:val="left"/>
      <w:pPr>
        <w:ind w:left="4307" w:hanging="360"/>
      </w:pPr>
    </w:lvl>
    <w:lvl w:ilvl="4">
      <w:start w:val="1"/>
      <w:numFmt w:val="lowerLetter"/>
      <w:lvlText w:val="%5."/>
      <w:lvlJc w:val="left"/>
      <w:pPr>
        <w:ind w:left="5027" w:hanging="360"/>
      </w:pPr>
    </w:lvl>
    <w:lvl w:ilvl="5">
      <w:start w:val="1"/>
      <w:numFmt w:val="lowerRoman"/>
      <w:lvlText w:val="%6."/>
      <w:lvlJc w:val="right"/>
      <w:pPr>
        <w:ind w:left="5747" w:hanging="180"/>
      </w:pPr>
    </w:lvl>
    <w:lvl w:ilvl="6">
      <w:start w:val="1"/>
      <w:numFmt w:val="decimal"/>
      <w:lvlText w:val="%7."/>
      <w:lvlJc w:val="left"/>
      <w:pPr>
        <w:ind w:left="6467" w:hanging="360"/>
      </w:pPr>
    </w:lvl>
    <w:lvl w:ilvl="7">
      <w:start w:val="1"/>
      <w:numFmt w:val="lowerLetter"/>
      <w:lvlText w:val="%8."/>
      <w:lvlJc w:val="left"/>
      <w:pPr>
        <w:ind w:left="7187" w:hanging="360"/>
      </w:pPr>
    </w:lvl>
    <w:lvl w:ilvl="8">
      <w:start w:val="1"/>
      <w:numFmt w:val="lowerRoman"/>
      <w:lvlText w:val="%9."/>
      <w:lvlJc w:val="right"/>
      <w:pPr>
        <w:ind w:left="7907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01CFF"/>
    <w:rsid w:val="00002B27"/>
    <w:rsid w:val="000051B4"/>
    <w:rsid w:val="00010B86"/>
    <w:rsid w:val="00012FBD"/>
    <w:rsid w:val="00016234"/>
    <w:rsid w:val="00017900"/>
    <w:rsid w:val="00017D7A"/>
    <w:rsid w:val="00035710"/>
    <w:rsid w:val="000362F1"/>
    <w:rsid w:val="000369E8"/>
    <w:rsid w:val="00041F1E"/>
    <w:rsid w:val="00075637"/>
    <w:rsid w:val="00077820"/>
    <w:rsid w:val="000838C6"/>
    <w:rsid w:val="00087A13"/>
    <w:rsid w:val="000907BC"/>
    <w:rsid w:val="0009215F"/>
    <w:rsid w:val="00092378"/>
    <w:rsid w:val="00096901"/>
    <w:rsid w:val="00097291"/>
    <w:rsid w:val="000B192A"/>
    <w:rsid w:val="000B3E8C"/>
    <w:rsid w:val="000C5844"/>
    <w:rsid w:val="000C7E2D"/>
    <w:rsid w:val="000D1410"/>
    <w:rsid w:val="000D40C7"/>
    <w:rsid w:val="000D67E6"/>
    <w:rsid w:val="000D7962"/>
    <w:rsid w:val="000E2E0E"/>
    <w:rsid w:val="000E4FAC"/>
    <w:rsid w:val="000E5377"/>
    <w:rsid w:val="000E6A2C"/>
    <w:rsid w:val="000F069C"/>
    <w:rsid w:val="000F37D8"/>
    <w:rsid w:val="000F6306"/>
    <w:rsid w:val="001059EB"/>
    <w:rsid w:val="001113B6"/>
    <w:rsid w:val="00120BFD"/>
    <w:rsid w:val="001265DD"/>
    <w:rsid w:val="00127501"/>
    <w:rsid w:val="00131ECE"/>
    <w:rsid w:val="0013536A"/>
    <w:rsid w:val="00151505"/>
    <w:rsid w:val="001562CF"/>
    <w:rsid w:val="00156F66"/>
    <w:rsid w:val="00160B8E"/>
    <w:rsid w:val="0016568D"/>
    <w:rsid w:val="00167213"/>
    <w:rsid w:val="00167C80"/>
    <w:rsid w:val="00172A27"/>
    <w:rsid w:val="0017493A"/>
    <w:rsid w:val="00174CEA"/>
    <w:rsid w:val="00181129"/>
    <w:rsid w:val="00182EF7"/>
    <w:rsid w:val="001A3810"/>
    <w:rsid w:val="001A5E78"/>
    <w:rsid w:val="001B3045"/>
    <w:rsid w:val="001B3696"/>
    <w:rsid w:val="001B6DEE"/>
    <w:rsid w:val="001B790D"/>
    <w:rsid w:val="001C091F"/>
    <w:rsid w:val="001C2810"/>
    <w:rsid w:val="001C32EF"/>
    <w:rsid w:val="001C7516"/>
    <w:rsid w:val="001D0AF2"/>
    <w:rsid w:val="001D3074"/>
    <w:rsid w:val="001D38CC"/>
    <w:rsid w:val="001D4823"/>
    <w:rsid w:val="001D5868"/>
    <w:rsid w:val="001D74BA"/>
    <w:rsid w:val="001E04E5"/>
    <w:rsid w:val="001E1916"/>
    <w:rsid w:val="001E2940"/>
    <w:rsid w:val="001E534B"/>
    <w:rsid w:val="001F448A"/>
    <w:rsid w:val="001F6123"/>
    <w:rsid w:val="00206DD0"/>
    <w:rsid w:val="002117B1"/>
    <w:rsid w:val="00214015"/>
    <w:rsid w:val="00215BAD"/>
    <w:rsid w:val="0022799B"/>
    <w:rsid w:val="002303EE"/>
    <w:rsid w:val="0023282F"/>
    <w:rsid w:val="0023339C"/>
    <w:rsid w:val="00235B9C"/>
    <w:rsid w:val="00236595"/>
    <w:rsid w:val="002404E0"/>
    <w:rsid w:val="002424B7"/>
    <w:rsid w:val="00243F7D"/>
    <w:rsid w:val="00254693"/>
    <w:rsid w:val="00257577"/>
    <w:rsid w:val="002661C3"/>
    <w:rsid w:val="0026754E"/>
    <w:rsid w:val="00267FDE"/>
    <w:rsid w:val="0027260E"/>
    <w:rsid w:val="0027427E"/>
    <w:rsid w:val="00275DB6"/>
    <w:rsid w:val="00282EFA"/>
    <w:rsid w:val="00285054"/>
    <w:rsid w:val="002855AF"/>
    <w:rsid w:val="0028576C"/>
    <w:rsid w:val="002859CF"/>
    <w:rsid w:val="00285A52"/>
    <w:rsid w:val="00292649"/>
    <w:rsid w:val="00293660"/>
    <w:rsid w:val="00297EF7"/>
    <w:rsid w:val="002B05B6"/>
    <w:rsid w:val="002B3F64"/>
    <w:rsid w:val="002B6AFB"/>
    <w:rsid w:val="002B720A"/>
    <w:rsid w:val="002C5DFA"/>
    <w:rsid w:val="002D1C50"/>
    <w:rsid w:val="002D3311"/>
    <w:rsid w:val="002D7761"/>
    <w:rsid w:val="002E083E"/>
    <w:rsid w:val="002E170A"/>
    <w:rsid w:val="002E1DF2"/>
    <w:rsid w:val="002E39E5"/>
    <w:rsid w:val="002E66DA"/>
    <w:rsid w:val="002F362E"/>
    <w:rsid w:val="00301EF2"/>
    <w:rsid w:val="00305C67"/>
    <w:rsid w:val="00306247"/>
    <w:rsid w:val="00312C17"/>
    <w:rsid w:val="003138AF"/>
    <w:rsid w:val="00315667"/>
    <w:rsid w:val="00315A40"/>
    <w:rsid w:val="003266B0"/>
    <w:rsid w:val="003414CE"/>
    <w:rsid w:val="00342CC5"/>
    <w:rsid w:val="003501D3"/>
    <w:rsid w:val="00351BDC"/>
    <w:rsid w:val="00356E1A"/>
    <w:rsid w:val="003571D3"/>
    <w:rsid w:val="00357403"/>
    <w:rsid w:val="00360030"/>
    <w:rsid w:val="003625DA"/>
    <w:rsid w:val="00364825"/>
    <w:rsid w:val="00370743"/>
    <w:rsid w:val="0037145A"/>
    <w:rsid w:val="00372509"/>
    <w:rsid w:val="0037383D"/>
    <w:rsid w:val="0037733C"/>
    <w:rsid w:val="00380A4D"/>
    <w:rsid w:val="0038407C"/>
    <w:rsid w:val="00384C91"/>
    <w:rsid w:val="00385C0F"/>
    <w:rsid w:val="00390EF8"/>
    <w:rsid w:val="00391692"/>
    <w:rsid w:val="00394FF7"/>
    <w:rsid w:val="003A0DC6"/>
    <w:rsid w:val="003A323A"/>
    <w:rsid w:val="003A6F31"/>
    <w:rsid w:val="003A723B"/>
    <w:rsid w:val="003B459C"/>
    <w:rsid w:val="003B6AB6"/>
    <w:rsid w:val="003C552F"/>
    <w:rsid w:val="003C6B22"/>
    <w:rsid w:val="003D1020"/>
    <w:rsid w:val="003D1E39"/>
    <w:rsid w:val="003E0869"/>
    <w:rsid w:val="003E4303"/>
    <w:rsid w:val="003E5CCE"/>
    <w:rsid w:val="004025C1"/>
    <w:rsid w:val="004040CB"/>
    <w:rsid w:val="0040412C"/>
    <w:rsid w:val="00407284"/>
    <w:rsid w:val="0040737C"/>
    <w:rsid w:val="0041247C"/>
    <w:rsid w:val="00413012"/>
    <w:rsid w:val="00417217"/>
    <w:rsid w:val="00420E28"/>
    <w:rsid w:val="004245F9"/>
    <w:rsid w:val="004258BD"/>
    <w:rsid w:val="004316FF"/>
    <w:rsid w:val="00431B2C"/>
    <w:rsid w:val="00433959"/>
    <w:rsid w:val="00435294"/>
    <w:rsid w:val="00441D03"/>
    <w:rsid w:val="00446366"/>
    <w:rsid w:val="004565DE"/>
    <w:rsid w:val="00457D97"/>
    <w:rsid w:val="00462E1B"/>
    <w:rsid w:val="00467436"/>
    <w:rsid w:val="0047527F"/>
    <w:rsid w:val="00480E54"/>
    <w:rsid w:val="004852AE"/>
    <w:rsid w:val="00487607"/>
    <w:rsid w:val="004928DB"/>
    <w:rsid w:val="004A0951"/>
    <w:rsid w:val="004B1B0E"/>
    <w:rsid w:val="004B2559"/>
    <w:rsid w:val="004B4545"/>
    <w:rsid w:val="004B6733"/>
    <w:rsid w:val="004C0594"/>
    <w:rsid w:val="004C0675"/>
    <w:rsid w:val="004C1178"/>
    <w:rsid w:val="004C7458"/>
    <w:rsid w:val="004C79EC"/>
    <w:rsid w:val="004D1020"/>
    <w:rsid w:val="004D13A9"/>
    <w:rsid w:val="004D6672"/>
    <w:rsid w:val="004D6A0B"/>
    <w:rsid w:val="004E0CF3"/>
    <w:rsid w:val="004E1A1B"/>
    <w:rsid w:val="004E4A25"/>
    <w:rsid w:val="004F18F8"/>
    <w:rsid w:val="004F611A"/>
    <w:rsid w:val="0050470D"/>
    <w:rsid w:val="00504CEE"/>
    <w:rsid w:val="00507A9E"/>
    <w:rsid w:val="0051754D"/>
    <w:rsid w:val="00521A69"/>
    <w:rsid w:val="005253D0"/>
    <w:rsid w:val="00527199"/>
    <w:rsid w:val="005321C6"/>
    <w:rsid w:val="0055514A"/>
    <w:rsid w:val="00556756"/>
    <w:rsid w:val="00557A9B"/>
    <w:rsid w:val="00560B97"/>
    <w:rsid w:val="00565FBE"/>
    <w:rsid w:val="005851FF"/>
    <w:rsid w:val="00592678"/>
    <w:rsid w:val="0059277C"/>
    <w:rsid w:val="00593125"/>
    <w:rsid w:val="00594372"/>
    <w:rsid w:val="00594FFF"/>
    <w:rsid w:val="00596AC5"/>
    <w:rsid w:val="005A19F2"/>
    <w:rsid w:val="005A54B2"/>
    <w:rsid w:val="005A70D2"/>
    <w:rsid w:val="005B211F"/>
    <w:rsid w:val="005B2A87"/>
    <w:rsid w:val="005B700D"/>
    <w:rsid w:val="005C53D9"/>
    <w:rsid w:val="005C5B6B"/>
    <w:rsid w:val="005C65AA"/>
    <w:rsid w:val="005D1684"/>
    <w:rsid w:val="005D1B6C"/>
    <w:rsid w:val="005D2925"/>
    <w:rsid w:val="005D5CCE"/>
    <w:rsid w:val="005E1F06"/>
    <w:rsid w:val="005E36EC"/>
    <w:rsid w:val="00604550"/>
    <w:rsid w:val="0060612D"/>
    <w:rsid w:val="006226C1"/>
    <w:rsid w:val="006256F7"/>
    <w:rsid w:val="00635F64"/>
    <w:rsid w:val="006530B4"/>
    <w:rsid w:val="00667BC2"/>
    <w:rsid w:val="00685701"/>
    <w:rsid w:val="0068684E"/>
    <w:rsid w:val="00690034"/>
    <w:rsid w:val="00692A2C"/>
    <w:rsid w:val="00695A48"/>
    <w:rsid w:val="0069610E"/>
    <w:rsid w:val="006972BC"/>
    <w:rsid w:val="006A0587"/>
    <w:rsid w:val="006A113B"/>
    <w:rsid w:val="006A78A7"/>
    <w:rsid w:val="006B6261"/>
    <w:rsid w:val="006B681F"/>
    <w:rsid w:val="006C2A06"/>
    <w:rsid w:val="006C4E50"/>
    <w:rsid w:val="006D06AB"/>
    <w:rsid w:val="006D184B"/>
    <w:rsid w:val="006D54D2"/>
    <w:rsid w:val="006D73C9"/>
    <w:rsid w:val="006D7BAB"/>
    <w:rsid w:val="006E03FA"/>
    <w:rsid w:val="006E7AB5"/>
    <w:rsid w:val="006F1066"/>
    <w:rsid w:val="006F1E1D"/>
    <w:rsid w:val="006F349B"/>
    <w:rsid w:val="006F6CFB"/>
    <w:rsid w:val="00700133"/>
    <w:rsid w:val="0070627B"/>
    <w:rsid w:val="0070747E"/>
    <w:rsid w:val="007222ED"/>
    <w:rsid w:val="007332B1"/>
    <w:rsid w:val="00735BC3"/>
    <w:rsid w:val="0073654A"/>
    <w:rsid w:val="00736787"/>
    <w:rsid w:val="00737B7F"/>
    <w:rsid w:val="00745D84"/>
    <w:rsid w:val="00746B1B"/>
    <w:rsid w:val="007537C5"/>
    <w:rsid w:val="00754A23"/>
    <w:rsid w:val="00761D9E"/>
    <w:rsid w:val="00763E97"/>
    <w:rsid w:val="00770506"/>
    <w:rsid w:val="00773C0F"/>
    <w:rsid w:val="0077745B"/>
    <w:rsid w:val="00782B69"/>
    <w:rsid w:val="00784291"/>
    <w:rsid w:val="00790B5C"/>
    <w:rsid w:val="00793EBB"/>
    <w:rsid w:val="00794682"/>
    <w:rsid w:val="00794EBB"/>
    <w:rsid w:val="007A0D5A"/>
    <w:rsid w:val="007A3C9B"/>
    <w:rsid w:val="007B5BDD"/>
    <w:rsid w:val="007C25E0"/>
    <w:rsid w:val="007C3A89"/>
    <w:rsid w:val="007D10C4"/>
    <w:rsid w:val="007E1C2B"/>
    <w:rsid w:val="007E57BB"/>
    <w:rsid w:val="007E6EEA"/>
    <w:rsid w:val="007F68C4"/>
    <w:rsid w:val="008013EA"/>
    <w:rsid w:val="00804AEB"/>
    <w:rsid w:val="00805C49"/>
    <w:rsid w:val="00810E4E"/>
    <w:rsid w:val="00813201"/>
    <w:rsid w:val="00815987"/>
    <w:rsid w:val="008166CB"/>
    <w:rsid w:val="00822C0B"/>
    <w:rsid w:val="0082614D"/>
    <w:rsid w:val="00833972"/>
    <w:rsid w:val="00834A9E"/>
    <w:rsid w:val="00835033"/>
    <w:rsid w:val="00845AC7"/>
    <w:rsid w:val="0086781F"/>
    <w:rsid w:val="00870FA3"/>
    <w:rsid w:val="00872AB6"/>
    <w:rsid w:val="0088261D"/>
    <w:rsid w:val="008918AA"/>
    <w:rsid w:val="00893AD0"/>
    <w:rsid w:val="008945DC"/>
    <w:rsid w:val="008967E5"/>
    <w:rsid w:val="008A0012"/>
    <w:rsid w:val="008A0F3E"/>
    <w:rsid w:val="008A291D"/>
    <w:rsid w:val="008A2AB9"/>
    <w:rsid w:val="008A488F"/>
    <w:rsid w:val="008A5266"/>
    <w:rsid w:val="008C7AE6"/>
    <w:rsid w:val="008E1FDC"/>
    <w:rsid w:val="008E3F5B"/>
    <w:rsid w:val="008F06F3"/>
    <w:rsid w:val="008F2146"/>
    <w:rsid w:val="008F3983"/>
    <w:rsid w:val="008F669E"/>
    <w:rsid w:val="00903B15"/>
    <w:rsid w:val="00903D1C"/>
    <w:rsid w:val="00907565"/>
    <w:rsid w:val="009309C5"/>
    <w:rsid w:val="00933956"/>
    <w:rsid w:val="00935CA4"/>
    <w:rsid w:val="00954168"/>
    <w:rsid w:val="0095646C"/>
    <w:rsid w:val="00957A83"/>
    <w:rsid w:val="00957E6C"/>
    <w:rsid w:val="00961F0A"/>
    <w:rsid w:val="00966325"/>
    <w:rsid w:val="00970AB6"/>
    <w:rsid w:val="00970F62"/>
    <w:rsid w:val="00973862"/>
    <w:rsid w:val="0097408F"/>
    <w:rsid w:val="0097618B"/>
    <w:rsid w:val="00976723"/>
    <w:rsid w:val="00980936"/>
    <w:rsid w:val="00981038"/>
    <w:rsid w:val="00987E45"/>
    <w:rsid w:val="00992AC8"/>
    <w:rsid w:val="009975BB"/>
    <w:rsid w:val="009A299F"/>
    <w:rsid w:val="009A5272"/>
    <w:rsid w:val="009B7821"/>
    <w:rsid w:val="009C0358"/>
    <w:rsid w:val="009C03FD"/>
    <w:rsid w:val="009C0C9C"/>
    <w:rsid w:val="009C2F59"/>
    <w:rsid w:val="009D0AE1"/>
    <w:rsid w:val="009D5C06"/>
    <w:rsid w:val="009D6F3C"/>
    <w:rsid w:val="009D6FE9"/>
    <w:rsid w:val="009E2127"/>
    <w:rsid w:val="009E273C"/>
    <w:rsid w:val="009E49E5"/>
    <w:rsid w:val="009E6B55"/>
    <w:rsid w:val="009E74B2"/>
    <w:rsid w:val="009F1A82"/>
    <w:rsid w:val="009F3A1D"/>
    <w:rsid w:val="00A00E5B"/>
    <w:rsid w:val="00A11A45"/>
    <w:rsid w:val="00A1232F"/>
    <w:rsid w:val="00A173D5"/>
    <w:rsid w:val="00A257FA"/>
    <w:rsid w:val="00A25CF9"/>
    <w:rsid w:val="00A25E5B"/>
    <w:rsid w:val="00A31417"/>
    <w:rsid w:val="00A31E4B"/>
    <w:rsid w:val="00A34747"/>
    <w:rsid w:val="00A36B2E"/>
    <w:rsid w:val="00A428DD"/>
    <w:rsid w:val="00A433DE"/>
    <w:rsid w:val="00A54E90"/>
    <w:rsid w:val="00A62818"/>
    <w:rsid w:val="00A63DEC"/>
    <w:rsid w:val="00A644A9"/>
    <w:rsid w:val="00A6503C"/>
    <w:rsid w:val="00A70B6E"/>
    <w:rsid w:val="00A71934"/>
    <w:rsid w:val="00A831B7"/>
    <w:rsid w:val="00A8465A"/>
    <w:rsid w:val="00AB088E"/>
    <w:rsid w:val="00AB543E"/>
    <w:rsid w:val="00AB55E8"/>
    <w:rsid w:val="00AB77C0"/>
    <w:rsid w:val="00AC58CC"/>
    <w:rsid w:val="00AC5AFF"/>
    <w:rsid w:val="00AD3671"/>
    <w:rsid w:val="00AD3DAA"/>
    <w:rsid w:val="00AE13D1"/>
    <w:rsid w:val="00AE3110"/>
    <w:rsid w:val="00AF0764"/>
    <w:rsid w:val="00AF0DC6"/>
    <w:rsid w:val="00AF3473"/>
    <w:rsid w:val="00B0036B"/>
    <w:rsid w:val="00B00C59"/>
    <w:rsid w:val="00B01F8D"/>
    <w:rsid w:val="00B03B79"/>
    <w:rsid w:val="00B10E58"/>
    <w:rsid w:val="00B115D9"/>
    <w:rsid w:val="00B11639"/>
    <w:rsid w:val="00B122EA"/>
    <w:rsid w:val="00B2288B"/>
    <w:rsid w:val="00B27803"/>
    <w:rsid w:val="00B27B65"/>
    <w:rsid w:val="00B336C9"/>
    <w:rsid w:val="00B34BF0"/>
    <w:rsid w:val="00B358AA"/>
    <w:rsid w:val="00B371AE"/>
    <w:rsid w:val="00B426FE"/>
    <w:rsid w:val="00B43141"/>
    <w:rsid w:val="00B4636B"/>
    <w:rsid w:val="00B640C5"/>
    <w:rsid w:val="00B642AA"/>
    <w:rsid w:val="00B72587"/>
    <w:rsid w:val="00B76DD7"/>
    <w:rsid w:val="00B81573"/>
    <w:rsid w:val="00B82E6C"/>
    <w:rsid w:val="00B91054"/>
    <w:rsid w:val="00B934A4"/>
    <w:rsid w:val="00BA1F8C"/>
    <w:rsid w:val="00BA30A3"/>
    <w:rsid w:val="00BA3DB6"/>
    <w:rsid w:val="00BA408E"/>
    <w:rsid w:val="00BA54AF"/>
    <w:rsid w:val="00BB25BA"/>
    <w:rsid w:val="00BB4229"/>
    <w:rsid w:val="00BB786E"/>
    <w:rsid w:val="00BC0D82"/>
    <w:rsid w:val="00BC384A"/>
    <w:rsid w:val="00BC6F6D"/>
    <w:rsid w:val="00BD070A"/>
    <w:rsid w:val="00BD7C58"/>
    <w:rsid w:val="00BE1A99"/>
    <w:rsid w:val="00BE26A6"/>
    <w:rsid w:val="00BE6494"/>
    <w:rsid w:val="00BF0309"/>
    <w:rsid w:val="00BF30D4"/>
    <w:rsid w:val="00C003E7"/>
    <w:rsid w:val="00C01BF5"/>
    <w:rsid w:val="00C02DE2"/>
    <w:rsid w:val="00C03186"/>
    <w:rsid w:val="00C14C2B"/>
    <w:rsid w:val="00C15A4C"/>
    <w:rsid w:val="00C17380"/>
    <w:rsid w:val="00C21368"/>
    <w:rsid w:val="00C234DC"/>
    <w:rsid w:val="00C262FB"/>
    <w:rsid w:val="00C31042"/>
    <w:rsid w:val="00C31E38"/>
    <w:rsid w:val="00C33EEA"/>
    <w:rsid w:val="00C40025"/>
    <w:rsid w:val="00C41446"/>
    <w:rsid w:val="00C451D4"/>
    <w:rsid w:val="00C524BD"/>
    <w:rsid w:val="00C55555"/>
    <w:rsid w:val="00C60C24"/>
    <w:rsid w:val="00C65B90"/>
    <w:rsid w:val="00C664A5"/>
    <w:rsid w:val="00C7316B"/>
    <w:rsid w:val="00C804A1"/>
    <w:rsid w:val="00C83194"/>
    <w:rsid w:val="00C8392B"/>
    <w:rsid w:val="00C85226"/>
    <w:rsid w:val="00C86E38"/>
    <w:rsid w:val="00C90CD8"/>
    <w:rsid w:val="00C925AD"/>
    <w:rsid w:val="00C95A8B"/>
    <w:rsid w:val="00C95B68"/>
    <w:rsid w:val="00CA16FD"/>
    <w:rsid w:val="00CA41BD"/>
    <w:rsid w:val="00CA5192"/>
    <w:rsid w:val="00CA7CDE"/>
    <w:rsid w:val="00CC47EC"/>
    <w:rsid w:val="00CC6317"/>
    <w:rsid w:val="00CC7135"/>
    <w:rsid w:val="00CD1904"/>
    <w:rsid w:val="00CD27F6"/>
    <w:rsid w:val="00CE037A"/>
    <w:rsid w:val="00CE255E"/>
    <w:rsid w:val="00CF48D4"/>
    <w:rsid w:val="00CF6A78"/>
    <w:rsid w:val="00D052A7"/>
    <w:rsid w:val="00D11075"/>
    <w:rsid w:val="00D12CC2"/>
    <w:rsid w:val="00D139D5"/>
    <w:rsid w:val="00D13C44"/>
    <w:rsid w:val="00D15800"/>
    <w:rsid w:val="00D33B5F"/>
    <w:rsid w:val="00D36F46"/>
    <w:rsid w:val="00D42649"/>
    <w:rsid w:val="00D505F4"/>
    <w:rsid w:val="00D537F4"/>
    <w:rsid w:val="00D551AB"/>
    <w:rsid w:val="00D555A2"/>
    <w:rsid w:val="00D57C26"/>
    <w:rsid w:val="00D61F89"/>
    <w:rsid w:val="00D67F0B"/>
    <w:rsid w:val="00D701F9"/>
    <w:rsid w:val="00D74AF8"/>
    <w:rsid w:val="00D8686E"/>
    <w:rsid w:val="00D9409F"/>
    <w:rsid w:val="00D967F3"/>
    <w:rsid w:val="00D97B9A"/>
    <w:rsid w:val="00DA349D"/>
    <w:rsid w:val="00DA5879"/>
    <w:rsid w:val="00DD6CF3"/>
    <w:rsid w:val="00DE0401"/>
    <w:rsid w:val="00DE3374"/>
    <w:rsid w:val="00DE6BE3"/>
    <w:rsid w:val="00DF2B2A"/>
    <w:rsid w:val="00DF2CD0"/>
    <w:rsid w:val="00E01149"/>
    <w:rsid w:val="00E11882"/>
    <w:rsid w:val="00E1200F"/>
    <w:rsid w:val="00E12D5D"/>
    <w:rsid w:val="00E14BA9"/>
    <w:rsid w:val="00E15A0F"/>
    <w:rsid w:val="00E15DB7"/>
    <w:rsid w:val="00E16544"/>
    <w:rsid w:val="00E242F5"/>
    <w:rsid w:val="00E25B2C"/>
    <w:rsid w:val="00E36D33"/>
    <w:rsid w:val="00E371AE"/>
    <w:rsid w:val="00E471EC"/>
    <w:rsid w:val="00E47654"/>
    <w:rsid w:val="00E52DC5"/>
    <w:rsid w:val="00E56D19"/>
    <w:rsid w:val="00E6172F"/>
    <w:rsid w:val="00E677F7"/>
    <w:rsid w:val="00E740DA"/>
    <w:rsid w:val="00E76C00"/>
    <w:rsid w:val="00E81CE2"/>
    <w:rsid w:val="00E83427"/>
    <w:rsid w:val="00E8458E"/>
    <w:rsid w:val="00E97216"/>
    <w:rsid w:val="00EA0987"/>
    <w:rsid w:val="00EA3A3D"/>
    <w:rsid w:val="00EA7EA0"/>
    <w:rsid w:val="00EB421F"/>
    <w:rsid w:val="00EC044E"/>
    <w:rsid w:val="00EC3F36"/>
    <w:rsid w:val="00EC3F55"/>
    <w:rsid w:val="00EC496F"/>
    <w:rsid w:val="00EC694C"/>
    <w:rsid w:val="00EC6F7F"/>
    <w:rsid w:val="00EC786A"/>
    <w:rsid w:val="00ED0916"/>
    <w:rsid w:val="00ED1149"/>
    <w:rsid w:val="00ED12C8"/>
    <w:rsid w:val="00ED28D4"/>
    <w:rsid w:val="00EE0221"/>
    <w:rsid w:val="00EE7D35"/>
    <w:rsid w:val="00EF00DA"/>
    <w:rsid w:val="00F00A76"/>
    <w:rsid w:val="00F00E5D"/>
    <w:rsid w:val="00F0141C"/>
    <w:rsid w:val="00F03446"/>
    <w:rsid w:val="00F06F25"/>
    <w:rsid w:val="00F13CD1"/>
    <w:rsid w:val="00F20D46"/>
    <w:rsid w:val="00F239DA"/>
    <w:rsid w:val="00F368C0"/>
    <w:rsid w:val="00F413B4"/>
    <w:rsid w:val="00F461C9"/>
    <w:rsid w:val="00F46D9B"/>
    <w:rsid w:val="00F60DD2"/>
    <w:rsid w:val="00F67020"/>
    <w:rsid w:val="00F71E07"/>
    <w:rsid w:val="00F72BB4"/>
    <w:rsid w:val="00F73DDA"/>
    <w:rsid w:val="00F8257D"/>
    <w:rsid w:val="00F8301B"/>
    <w:rsid w:val="00F84FE1"/>
    <w:rsid w:val="00F855D0"/>
    <w:rsid w:val="00F940D8"/>
    <w:rsid w:val="00F947D0"/>
    <w:rsid w:val="00F94AF9"/>
    <w:rsid w:val="00F95336"/>
    <w:rsid w:val="00FA1349"/>
    <w:rsid w:val="00FB31F3"/>
    <w:rsid w:val="00FB353E"/>
    <w:rsid w:val="00FC337C"/>
    <w:rsid w:val="00FC3B9C"/>
    <w:rsid w:val="00FC4634"/>
    <w:rsid w:val="00FC7599"/>
    <w:rsid w:val="00FD10C5"/>
    <w:rsid w:val="00FD15F1"/>
    <w:rsid w:val="00FD45AB"/>
    <w:rsid w:val="00FD67F1"/>
    <w:rsid w:val="00FD7AC1"/>
    <w:rsid w:val="00FE01B7"/>
    <w:rsid w:val="00FE0268"/>
    <w:rsid w:val="00FE6450"/>
    <w:rsid w:val="00FF1897"/>
    <w:rsid w:val="00FF7BBD"/>
    <w:rsid w:val="0FE247D8"/>
    <w:rsid w:val="14756092"/>
    <w:rsid w:val="2C0B44CC"/>
    <w:rsid w:val="30BD7937"/>
    <w:rsid w:val="355F21AE"/>
    <w:rsid w:val="508004D1"/>
    <w:rsid w:val="55E021C6"/>
    <w:rsid w:val="58784A04"/>
    <w:rsid w:val="5FEF3F4C"/>
    <w:rsid w:val="687E4B85"/>
    <w:rsid w:val="70C41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C5F47"/>
  <w15:docId w15:val="{F9ED13B6-1418-46CD-B787-F452E461B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uiPriority="0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1" w:lineRule="atLeast"/>
      <w:ind w:left="-1" w:hanging="1"/>
      <w:outlineLvl w:val="0"/>
    </w:pPr>
    <w:rPr>
      <w:color w:val="000000"/>
      <w:sz w:val="24"/>
    </w:rPr>
  </w:style>
  <w:style w:type="paragraph" w:styleId="1">
    <w:name w:val="heading 1"/>
    <w:basedOn w:val="a"/>
    <w:next w:val="a"/>
    <w:link w:val="11"/>
    <w:uiPriority w:val="9"/>
    <w:qFormat/>
    <w:pPr>
      <w:keepNext/>
      <w:spacing w:before="240" w:after="60"/>
    </w:pPr>
    <w:rPr>
      <w:rFonts w:ascii="Arial" w:hAnsi="Arial"/>
      <w:b/>
      <w:sz w:val="32"/>
    </w:rPr>
  </w:style>
  <w:style w:type="paragraph" w:styleId="2">
    <w:name w:val="heading 2"/>
    <w:basedOn w:val="a"/>
    <w:next w:val="a"/>
    <w:link w:val="21"/>
    <w:uiPriority w:val="9"/>
    <w:qFormat/>
    <w:pPr>
      <w:keepNext/>
      <w:keepLines/>
      <w:spacing w:before="40"/>
      <w:outlineLvl w:val="1"/>
    </w:pPr>
    <w:rPr>
      <w:rFonts w:ascii="Calibri Light" w:hAnsi="Calibri Light"/>
      <w:color w:val="2F5496"/>
      <w:sz w:val="26"/>
    </w:rPr>
  </w:style>
  <w:style w:type="paragraph" w:styleId="3">
    <w:name w:val="heading 3"/>
    <w:basedOn w:val="a"/>
    <w:next w:val="a"/>
    <w:link w:val="31"/>
    <w:uiPriority w:val="9"/>
    <w:qFormat/>
    <w:pPr>
      <w:keepNext/>
      <w:spacing w:before="240" w:after="60"/>
      <w:outlineLvl w:val="2"/>
    </w:pPr>
    <w:rPr>
      <w:rFonts w:ascii="Calibri Light" w:hAnsi="Calibri Light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qFormat/>
    <w:rPr>
      <w:sz w:val="20"/>
      <w:vertAlign w:val="superscript"/>
    </w:rPr>
  </w:style>
  <w:style w:type="character" w:styleId="a4">
    <w:name w:val="annotation reference"/>
    <w:link w:val="10"/>
    <w:qFormat/>
    <w:rPr>
      <w:sz w:val="16"/>
    </w:rPr>
  </w:style>
  <w:style w:type="paragraph" w:customStyle="1" w:styleId="10">
    <w:name w:val="Знак примечания1"/>
    <w:link w:val="a4"/>
    <w:qFormat/>
    <w:rPr>
      <w:color w:val="000000"/>
      <w:sz w:val="16"/>
    </w:rPr>
  </w:style>
  <w:style w:type="character" w:styleId="a5">
    <w:name w:val="Hyperlink"/>
    <w:link w:val="12"/>
    <w:uiPriority w:val="99"/>
    <w:qFormat/>
    <w:rPr>
      <w:color w:val="0000FF"/>
      <w:u w:val="single"/>
    </w:rPr>
  </w:style>
  <w:style w:type="paragraph" w:customStyle="1" w:styleId="12">
    <w:name w:val="Гиперссылка1"/>
    <w:link w:val="a5"/>
    <w:qFormat/>
    <w:rPr>
      <w:color w:val="0000FF"/>
      <w:u w:val="single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Balloon Text"/>
    <w:basedOn w:val="a"/>
    <w:link w:val="13"/>
    <w:qFormat/>
    <w:rPr>
      <w:rFonts w:ascii="Tahoma" w:hAnsi="Tahoma"/>
      <w:sz w:val="16"/>
    </w:rPr>
  </w:style>
  <w:style w:type="paragraph" w:styleId="20">
    <w:name w:val="Body Text 2"/>
    <w:basedOn w:val="a"/>
    <w:link w:val="210"/>
    <w:qFormat/>
    <w:pPr>
      <w:spacing w:after="120" w:line="480" w:lineRule="auto"/>
    </w:pPr>
    <w:rPr>
      <w:sz w:val="20"/>
    </w:rPr>
  </w:style>
  <w:style w:type="paragraph" w:styleId="a8">
    <w:name w:val="Plain Text"/>
    <w:basedOn w:val="a"/>
    <w:link w:val="a9"/>
    <w:qFormat/>
    <w:pPr>
      <w:spacing w:line="240" w:lineRule="auto"/>
      <w:ind w:left="0" w:firstLine="0"/>
      <w:outlineLvl w:val="9"/>
    </w:pPr>
    <w:rPr>
      <w:rFonts w:ascii="Courier New" w:hAnsi="Courier New" w:cs="Courier New"/>
      <w:color w:val="auto"/>
      <w:sz w:val="20"/>
    </w:rPr>
  </w:style>
  <w:style w:type="paragraph" w:styleId="aa">
    <w:name w:val="annotation text"/>
    <w:basedOn w:val="a"/>
    <w:link w:val="14"/>
    <w:qFormat/>
    <w:rPr>
      <w:sz w:val="20"/>
    </w:rPr>
  </w:style>
  <w:style w:type="paragraph" w:styleId="ab">
    <w:name w:val="annotation subject"/>
    <w:basedOn w:val="aa"/>
    <w:next w:val="aa"/>
    <w:link w:val="15"/>
    <w:qFormat/>
    <w:rPr>
      <w:b/>
    </w:rPr>
  </w:style>
  <w:style w:type="paragraph" w:styleId="8">
    <w:name w:val="toc 8"/>
    <w:next w:val="a"/>
    <w:link w:val="80"/>
    <w:uiPriority w:val="39"/>
    <w:qFormat/>
    <w:pPr>
      <w:ind w:left="1400"/>
    </w:pPr>
    <w:rPr>
      <w:rFonts w:ascii="XO Thames" w:hAnsi="XO Thames"/>
      <w:color w:val="000000"/>
      <w:sz w:val="28"/>
    </w:rPr>
  </w:style>
  <w:style w:type="paragraph" w:styleId="ac">
    <w:name w:val="header"/>
    <w:basedOn w:val="a"/>
    <w:link w:val="16"/>
    <w:qFormat/>
  </w:style>
  <w:style w:type="paragraph" w:styleId="9">
    <w:name w:val="toc 9"/>
    <w:next w:val="a"/>
    <w:link w:val="90"/>
    <w:uiPriority w:val="39"/>
    <w:qFormat/>
    <w:pPr>
      <w:ind w:left="1600"/>
    </w:pPr>
    <w:rPr>
      <w:rFonts w:ascii="XO Thames" w:hAnsi="XO Thames"/>
      <w:color w:val="000000"/>
      <w:sz w:val="28"/>
    </w:rPr>
  </w:style>
  <w:style w:type="paragraph" w:styleId="7">
    <w:name w:val="toc 7"/>
    <w:next w:val="a"/>
    <w:link w:val="70"/>
    <w:uiPriority w:val="39"/>
    <w:qFormat/>
    <w:pPr>
      <w:ind w:left="1200"/>
    </w:pPr>
    <w:rPr>
      <w:rFonts w:ascii="XO Thames" w:hAnsi="XO Thames"/>
      <w:color w:val="000000"/>
      <w:sz w:val="28"/>
    </w:rPr>
  </w:style>
  <w:style w:type="paragraph" w:styleId="ad">
    <w:name w:val="Body Text"/>
    <w:basedOn w:val="a"/>
    <w:link w:val="17"/>
    <w:qFormat/>
    <w:pPr>
      <w:jc w:val="both"/>
    </w:pPr>
  </w:style>
  <w:style w:type="paragraph" w:styleId="18">
    <w:name w:val="toc 1"/>
    <w:next w:val="a"/>
    <w:link w:val="19"/>
    <w:uiPriority w:val="39"/>
    <w:qFormat/>
    <w:rPr>
      <w:rFonts w:ascii="XO Thames" w:hAnsi="XO Thames"/>
      <w:b/>
      <w:color w:val="000000"/>
      <w:sz w:val="28"/>
    </w:rPr>
  </w:style>
  <w:style w:type="paragraph" w:styleId="61">
    <w:name w:val="toc 6"/>
    <w:next w:val="a"/>
    <w:link w:val="62"/>
    <w:uiPriority w:val="39"/>
    <w:qFormat/>
    <w:pPr>
      <w:ind w:left="1000"/>
    </w:pPr>
    <w:rPr>
      <w:rFonts w:ascii="XO Thames" w:hAnsi="XO Thames"/>
      <w:color w:val="000000"/>
      <w:sz w:val="28"/>
    </w:rPr>
  </w:style>
  <w:style w:type="paragraph" w:styleId="30">
    <w:name w:val="toc 3"/>
    <w:next w:val="a"/>
    <w:link w:val="32"/>
    <w:uiPriority w:val="39"/>
    <w:qFormat/>
    <w:pPr>
      <w:ind w:left="400"/>
    </w:pPr>
    <w:rPr>
      <w:rFonts w:ascii="XO Thames" w:hAnsi="XO Thames"/>
      <w:color w:val="000000"/>
      <w:sz w:val="28"/>
    </w:rPr>
  </w:style>
  <w:style w:type="paragraph" w:styleId="22">
    <w:name w:val="toc 2"/>
    <w:next w:val="a"/>
    <w:link w:val="23"/>
    <w:uiPriority w:val="39"/>
    <w:qFormat/>
    <w:pPr>
      <w:ind w:left="200"/>
    </w:pPr>
    <w:rPr>
      <w:rFonts w:ascii="XO Thames" w:hAnsi="XO Thames"/>
      <w:color w:val="000000"/>
      <w:sz w:val="28"/>
    </w:rPr>
  </w:style>
  <w:style w:type="paragraph" w:styleId="41">
    <w:name w:val="toc 4"/>
    <w:next w:val="a"/>
    <w:link w:val="42"/>
    <w:uiPriority w:val="39"/>
    <w:qFormat/>
    <w:pPr>
      <w:ind w:left="600"/>
    </w:pPr>
    <w:rPr>
      <w:rFonts w:ascii="XO Thames" w:hAnsi="XO Thames"/>
      <w:color w:val="000000"/>
      <w:sz w:val="28"/>
    </w:rPr>
  </w:style>
  <w:style w:type="paragraph" w:styleId="51">
    <w:name w:val="toc 5"/>
    <w:next w:val="a"/>
    <w:link w:val="52"/>
    <w:uiPriority w:val="39"/>
    <w:qFormat/>
    <w:pPr>
      <w:ind w:left="800"/>
    </w:pPr>
    <w:rPr>
      <w:rFonts w:ascii="XO Thames" w:hAnsi="XO Thames"/>
      <w:color w:val="000000"/>
      <w:sz w:val="28"/>
    </w:rPr>
  </w:style>
  <w:style w:type="paragraph" w:styleId="ae">
    <w:name w:val="Title"/>
    <w:basedOn w:val="a"/>
    <w:link w:val="af"/>
    <w:qFormat/>
    <w:pPr>
      <w:jc w:val="center"/>
    </w:pPr>
    <w:rPr>
      <w:rFonts w:ascii="Arial" w:hAnsi="Arial"/>
      <w:b/>
      <w:sz w:val="20"/>
    </w:rPr>
  </w:style>
  <w:style w:type="paragraph" w:styleId="af0">
    <w:name w:val="footer"/>
    <w:basedOn w:val="a"/>
    <w:link w:val="1a"/>
    <w:qFormat/>
  </w:style>
  <w:style w:type="paragraph" w:styleId="24">
    <w:name w:val="Body Text Indent 2"/>
    <w:basedOn w:val="a"/>
    <w:link w:val="25"/>
    <w:qFormat/>
    <w:pPr>
      <w:spacing w:after="120" w:line="480" w:lineRule="auto"/>
      <w:ind w:left="283" w:firstLine="0"/>
    </w:pPr>
    <w:rPr>
      <w:sz w:val="20"/>
    </w:rPr>
  </w:style>
  <w:style w:type="paragraph" w:styleId="af1">
    <w:name w:val="Subtitle"/>
    <w:basedOn w:val="a"/>
    <w:next w:val="a"/>
    <w:link w:val="af2"/>
    <w:uiPriority w:val="11"/>
    <w:qFormat/>
    <w:pPr>
      <w:keepNext/>
      <w:keepLines/>
      <w:spacing w:before="360" w:after="80"/>
    </w:pPr>
    <w:rPr>
      <w:rFonts w:ascii="Georgia" w:hAnsi="Georgia"/>
      <w:i/>
      <w:color w:val="666666"/>
      <w:sz w:val="48"/>
    </w:rPr>
  </w:style>
  <w:style w:type="table" w:styleId="af3">
    <w:name w:val="Table Grid"/>
    <w:basedOn w:val="a1"/>
    <w:uiPriority w:val="39"/>
    <w:qFormat/>
    <w:pPr>
      <w:spacing w:line="1" w:lineRule="atLeast"/>
      <w:ind w:left="-1" w:hanging="1"/>
      <w:outlineLv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b">
    <w:name w:val="Обычный1"/>
    <w:qFormat/>
    <w:rPr>
      <w:sz w:val="24"/>
    </w:rPr>
  </w:style>
  <w:style w:type="character" w:customStyle="1" w:styleId="15">
    <w:name w:val="Тема примечания Знак1"/>
    <w:basedOn w:val="14"/>
    <w:link w:val="ab"/>
    <w:qFormat/>
    <w:rPr>
      <w:b/>
      <w:sz w:val="20"/>
    </w:rPr>
  </w:style>
  <w:style w:type="character" w:customStyle="1" w:styleId="14">
    <w:name w:val="Текст примечания Знак1"/>
    <w:basedOn w:val="1b"/>
    <w:link w:val="aa"/>
    <w:qFormat/>
    <w:rPr>
      <w:sz w:val="20"/>
    </w:rPr>
  </w:style>
  <w:style w:type="paragraph" w:customStyle="1" w:styleId="1c">
    <w:name w:val="Рецензия1"/>
    <w:link w:val="af4"/>
    <w:qFormat/>
    <w:pPr>
      <w:spacing w:line="1" w:lineRule="atLeast"/>
      <w:ind w:left="-1" w:hanging="1"/>
      <w:outlineLvl w:val="0"/>
    </w:pPr>
    <w:rPr>
      <w:color w:val="000000"/>
      <w:sz w:val="24"/>
    </w:rPr>
  </w:style>
  <w:style w:type="character" w:customStyle="1" w:styleId="af4">
    <w:name w:val="Рецензия Знак"/>
    <w:link w:val="1c"/>
    <w:qFormat/>
    <w:rPr>
      <w:sz w:val="24"/>
    </w:rPr>
  </w:style>
  <w:style w:type="character" w:customStyle="1" w:styleId="23">
    <w:name w:val="Оглавление 2 Знак"/>
    <w:link w:val="22"/>
    <w:qFormat/>
    <w:rPr>
      <w:rFonts w:ascii="XO Thames" w:hAnsi="XO Thames"/>
      <w:sz w:val="28"/>
    </w:rPr>
  </w:style>
  <w:style w:type="paragraph" w:customStyle="1" w:styleId="1d">
    <w:name w:val="Стиль1"/>
    <w:basedOn w:val="a"/>
    <w:link w:val="110"/>
    <w:qFormat/>
    <w:pPr>
      <w:ind w:left="0" w:firstLine="567"/>
      <w:jc w:val="both"/>
    </w:pPr>
  </w:style>
  <w:style w:type="character" w:customStyle="1" w:styleId="110">
    <w:name w:val="Стиль11"/>
    <w:basedOn w:val="1b"/>
    <w:link w:val="1d"/>
    <w:qFormat/>
    <w:rPr>
      <w:sz w:val="24"/>
    </w:rPr>
  </w:style>
  <w:style w:type="character" w:customStyle="1" w:styleId="42">
    <w:name w:val="Оглавление 4 Знак"/>
    <w:link w:val="41"/>
    <w:qFormat/>
    <w:rPr>
      <w:rFonts w:ascii="XO Thames" w:hAnsi="XO Thames"/>
      <w:sz w:val="28"/>
    </w:rPr>
  </w:style>
  <w:style w:type="character" w:customStyle="1" w:styleId="62">
    <w:name w:val="Оглавление 6 Знак"/>
    <w:link w:val="61"/>
    <w:qFormat/>
    <w:rPr>
      <w:rFonts w:ascii="XO Thames" w:hAnsi="XO Thames"/>
      <w:sz w:val="28"/>
    </w:rPr>
  </w:style>
  <w:style w:type="character" w:customStyle="1" w:styleId="70">
    <w:name w:val="Оглавление 7 Знак"/>
    <w:link w:val="7"/>
    <w:qFormat/>
    <w:rPr>
      <w:rFonts w:ascii="XO Thames" w:hAnsi="XO Thames"/>
      <w:sz w:val="28"/>
    </w:rPr>
  </w:style>
  <w:style w:type="paragraph" w:customStyle="1" w:styleId="26">
    <w:name w:val="Основной текст 2 Знак"/>
    <w:basedOn w:val="1e"/>
    <w:link w:val="211"/>
    <w:qFormat/>
  </w:style>
  <w:style w:type="paragraph" w:customStyle="1" w:styleId="1e">
    <w:name w:val="Основной шрифт абзаца1"/>
    <w:rPr>
      <w:color w:val="000000"/>
    </w:rPr>
  </w:style>
  <w:style w:type="character" w:customStyle="1" w:styleId="211">
    <w:name w:val="Основной текст 2 Знак11"/>
    <w:basedOn w:val="a0"/>
    <w:link w:val="26"/>
    <w:qFormat/>
  </w:style>
  <w:style w:type="paragraph" w:customStyle="1" w:styleId="Standard">
    <w:name w:val="Standard"/>
    <w:link w:val="Standard1"/>
    <w:qFormat/>
    <w:pPr>
      <w:widowControl w:val="0"/>
      <w:spacing w:line="1" w:lineRule="atLeast"/>
      <w:ind w:left="-1" w:hanging="1"/>
      <w:outlineLvl w:val="0"/>
    </w:pPr>
    <w:rPr>
      <w:color w:val="000000"/>
      <w:sz w:val="24"/>
    </w:rPr>
  </w:style>
  <w:style w:type="character" w:customStyle="1" w:styleId="Standard1">
    <w:name w:val="Standard1"/>
    <w:link w:val="Standard"/>
    <w:qFormat/>
    <w:rPr>
      <w:sz w:val="24"/>
    </w:rPr>
  </w:style>
  <w:style w:type="paragraph" w:customStyle="1" w:styleId="af5">
    <w:name w:val="Нижний колонтитул Знак"/>
    <w:link w:val="111"/>
    <w:qFormat/>
    <w:rPr>
      <w:color w:val="000000"/>
      <w:sz w:val="24"/>
    </w:rPr>
  </w:style>
  <w:style w:type="character" w:customStyle="1" w:styleId="111">
    <w:name w:val="Нижний колонтитул Знак11"/>
    <w:link w:val="af5"/>
    <w:qFormat/>
    <w:rPr>
      <w:sz w:val="24"/>
    </w:rPr>
  </w:style>
  <w:style w:type="paragraph" w:styleId="af6">
    <w:name w:val="List Paragraph"/>
    <w:basedOn w:val="a"/>
    <w:link w:val="af7"/>
    <w:uiPriority w:val="34"/>
    <w:qFormat/>
    <w:pPr>
      <w:ind w:left="708" w:firstLine="0"/>
    </w:pPr>
  </w:style>
  <w:style w:type="character" w:customStyle="1" w:styleId="af7">
    <w:name w:val="Абзац списка Знак"/>
    <w:basedOn w:val="1b"/>
    <w:link w:val="af6"/>
    <w:uiPriority w:val="34"/>
    <w:qFormat/>
    <w:rPr>
      <w:sz w:val="24"/>
    </w:rPr>
  </w:style>
  <w:style w:type="character" w:customStyle="1" w:styleId="31">
    <w:name w:val="Заголовок 3 Знак1"/>
    <w:basedOn w:val="1b"/>
    <w:link w:val="3"/>
    <w:qFormat/>
    <w:rPr>
      <w:rFonts w:ascii="Calibri Light" w:hAnsi="Calibri Light"/>
      <w:b/>
      <w:sz w:val="26"/>
    </w:rPr>
  </w:style>
  <w:style w:type="paragraph" w:customStyle="1" w:styleId="27">
    <w:name w:val="Заголовок 2 Знак"/>
    <w:link w:val="2110"/>
    <w:qFormat/>
    <w:rPr>
      <w:rFonts w:ascii="Calibri Light" w:hAnsi="Calibri Light"/>
      <w:color w:val="2F5496"/>
      <w:sz w:val="26"/>
    </w:rPr>
  </w:style>
  <w:style w:type="character" w:customStyle="1" w:styleId="2110">
    <w:name w:val="Заголовок 2 Знак11"/>
    <w:link w:val="27"/>
    <w:qFormat/>
    <w:rPr>
      <w:rFonts w:ascii="Calibri Light" w:hAnsi="Calibri Light"/>
      <w:color w:val="2F5496"/>
      <w:sz w:val="26"/>
    </w:rPr>
  </w:style>
  <w:style w:type="paragraph" w:customStyle="1" w:styleId="ConsPlusNormal">
    <w:name w:val="ConsPlusNormal"/>
    <w:link w:val="ConsPlusNormal1"/>
    <w:qFormat/>
    <w:pPr>
      <w:widowControl w:val="0"/>
      <w:spacing w:line="1" w:lineRule="atLeast"/>
      <w:ind w:left="-1" w:hanging="1"/>
      <w:outlineLvl w:val="0"/>
    </w:pPr>
    <w:rPr>
      <w:rFonts w:ascii="Arial" w:hAnsi="Arial"/>
      <w:color w:val="000000"/>
    </w:rPr>
  </w:style>
  <w:style w:type="character" w:customStyle="1" w:styleId="ConsPlusNormal1">
    <w:name w:val="ConsPlusNormal1"/>
    <w:link w:val="ConsPlusNormal"/>
    <w:qFormat/>
    <w:rPr>
      <w:rFonts w:ascii="Arial" w:hAnsi="Arial"/>
    </w:rPr>
  </w:style>
  <w:style w:type="character" w:customStyle="1" w:styleId="210">
    <w:name w:val="Основной текст 2 Знак1"/>
    <w:basedOn w:val="1b"/>
    <w:link w:val="20"/>
    <w:qFormat/>
    <w:rPr>
      <w:sz w:val="20"/>
    </w:rPr>
  </w:style>
  <w:style w:type="paragraph" w:customStyle="1" w:styleId="af8">
    <w:name w:val="Основной шрифт"/>
    <w:link w:val="1f"/>
    <w:qFormat/>
    <w:rPr>
      <w:color w:val="000000"/>
    </w:rPr>
  </w:style>
  <w:style w:type="character" w:customStyle="1" w:styleId="1f">
    <w:name w:val="Основной шрифт1"/>
    <w:link w:val="af8"/>
    <w:qFormat/>
  </w:style>
  <w:style w:type="character" w:customStyle="1" w:styleId="17">
    <w:name w:val="Основной текст Знак1"/>
    <w:basedOn w:val="1b"/>
    <w:link w:val="ad"/>
    <w:qFormat/>
    <w:rPr>
      <w:sz w:val="24"/>
    </w:rPr>
  </w:style>
  <w:style w:type="paragraph" w:customStyle="1" w:styleId="1f0">
    <w:name w:val="Основной текст с отступом1"/>
    <w:basedOn w:val="a"/>
    <w:link w:val="112"/>
    <w:qFormat/>
    <w:pPr>
      <w:ind w:left="1418" w:hanging="1418"/>
      <w:jc w:val="both"/>
    </w:pPr>
  </w:style>
  <w:style w:type="character" w:customStyle="1" w:styleId="112">
    <w:name w:val="Основной текст с отступом11"/>
    <w:basedOn w:val="1b"/>
    <w:link w:val="1f0"/>
    <w:qFormat/>
    <w:rPr>
      <w:sz w:val="24"/>
    </w:rPr>
  </w:style>
  <w:style w:type="paragraph" w:customStyle="1" w:styleId="1f1">
    <w:name w:val="Заголовок 1 Знак"/>
    <w:link w:val="1110"/>
    <w:qFormat/>
    <w:rPr>
      <w:rFonts w:ascii="Arial" w:hAnsi="Arial"/>
      <w:b/>
      <w:color w:val="000000"/>
      <w:sz w:val="32"/>
    </w:rPr>
  </w:style>
  <w:style w:type="character" w:customStyle="1" w:styleId="1110">
    <w:name w:val="Заголовок 1 Знак11"/>
    <w:link w:val="1f1"/>
    <w:qFormat/>
    <w:rPr>
      <w:rFonts w:ascii="Arial" w:hAnsi="Arial"/>
      <w:b/>
      <w:sz w:val="32"/>
    </w:rPr>
  </w:style>
  <w:style w:type="paragraph" w:customStyle="1" w:styleId="af9">
    <w:name w:val="Текст примечания Знак"/>
    <w:basedOn w:val="1e"/>
    <w:link w:val="28"/>
    <w:qFormat/>
  </w:style>
  <w:style w:type="character" w:customStyle="1" w:styleId="28">
    <w:name w:val="Текст примечания Знак2"/>
    <w:basedOn w:val="a0"/>
    <w:link w:val="af9"/>
    <w:qFormat/>
  </w:style>
  <w:style w:type="character" w:customStyle="1" w:styleId="13">
    <w:name w:val="Текст выноски Знак1"/>
    <w:basedOn w:val="1b"/>
    <w:link w:val="a7"/>
    <w:qFormat/>
    <w:rPr>
      <w:rFonts w:ascii="Tahoma" w:hAnsi="Tahoma"/>
      <w:sz w:val="16"/>
    </w:rPr>
  </w:style>
  <w:style w:type="character" w:customStyle="1" w:styleId="32">
    <w:name w:val="Оглавление 3 Знак"/>
    <w:link w:val="30"/>
    <w:qFormat/>
    <w:rPr>
      <w:rFonts w:ascii="XO Thames" w:hAnsi="XO Thames"/>
      <w:sz w:val="28"/>
    </w:rPr>
  </w:style>
  <w:style w:type="character" w:customStyle="1" w:styleId="1a">
    <w:name w:val="Нижний колонтитул Знак1"/>
    <w:basedOn w:val="1b"/>
    <w:link w:val="af0"/>
    <w:qFormat/>
    <w:rPr>
      <w:sz w:val="24"/>
    </w:rPr>
  </w:style>
  <w:style w:type="character" w:customStyle="1" w:styleId="16">
    <w:name w:val="Верхний колонтитул Знак1"/>
    <w:basedOn w:val="1b"/>
    <w:link w:val="ac"/>
    <w:qFormat/>
    <w:rPr>
      <w:sz w:val="24"/>
    </w:rPr>
  </w:style>
  <w:style w:type="paragraph" w:customStyle="1" w:styleId="afa">
    <w:name w:val="Верхний колонтитул Знак"/>
    <w:link w:val="29"/>
    <w:qFormat/>
    <w:rPr>
      <w:color w:val="000000"/>
      <w:sz w:val="24"/>
    </w:rPr>
  </w:style>
  <w:style w:type="character" w:customStyle="1" w:styleId="29">
    <w:name w:val="Верхний колонтитул Знак2"/>
    <w:link w:val="afa"/>
    <w:qFormat/>
    <w:rPr>
      <w:sz w:val="24"/>
    </w:rPr>
  </w:style>
  <w:style w:type="character" w:customStyle="1" w:styleId="25">
    <w:name w:val="Основной текст с отступом 2 Знак"/>
    <w:basedOn w:val="1b"/>
    <w:link w:val="24"/>
    <w:qFormat/>
    <w:rPr>
      <w:sz w:val="20"/>
    </w:rPr>
  </w:style>
  <w:style w:type="character" w:customStyle="1" w:styleId="50">
    <w:name w:val="Заголовок 5 Знак"/>
    <w:basedOn w:val="1b"/>
    <w:link w:val="5"/>
    <w:qFormat/>
    <w:rPr>
      <w:b/>
      <w:sz w:val="22"/>
    </w:rPr>
  </w:style>
  <w:style w:type="paragraph" w:customStyle="1" w:styleId="afb">
    <w:name w:val="Тема примечания Знак"/>
    <w:link w:val="2a"/>
    <w:qFormat/>
    <w:rPr>
      <w:b/>
      <w:color w:val="000000"/>
    </w:rPr>
  </w:style>
  <w:style w:type="character" w:customStyle="1" w:styleId="2a">
    <w:name w:val="Тема примечания Знак2"/>
    <w:link w:val="afb"/>
    <w:qFormat/>
    <w:rPr>
      <w:b/>
    </w:rPr>
  </w:style>
  <w:style w:type="character" w:customStyle="1" w:styleId="11">
    <w:name w:val="Заголовок 1 Знак1"/>
    <w:basedOn w:val="1b"/>
    <w:link w:val="1"/>
    <w:qFormat/>
    <w:rPr>
      <w:rFonts w:ascii="Arial" w:hAnsi="Arial"/>
      <w:b/>
      <w:sz w:val="32"/>
    </w:rPr>
  </w:style>
  <w:style w:type="paragraph" w:customStyle="1" w:styleId="ConsNonformat">
    <w:name w:val="ConsNonformat"/>
    <w:link w:val="ConsNonformat1"/>
    <w:qFormat/>
    <w:pPr>
      <w:spacing w:line="1" w:lineRule="atLeast"/>
      <w:ind w:left="-1" w:hanging="1"/>
      <w:outlineLvl w:val="0"/>
    </w:pPr>
    <w:rPr>
      <w:rFonts w:ascii="Consultant" w:hAnsi="Consultant"/>
      <w:color w:val="000000"/>
    </w:rPr>
  </w:style>
  <w:style w:type="character" w:customStyle="1" w:styleId="ConsNonformat1">
    <w:name w:val="ConsNonformat1"/>
    <w:link w:val="ConsNonformat"/>
    <w:qFormat/>
    <w:rPr>
      <w:rFonts w:ascii="Consultant" w:hAnsi="Consultant"/>
    </w:rPr>
  </w:style>
  <w:style w:type="paragraph" w:customStyle="1" w:styleId="43">
    <w:name w:val="Основной шрифт абзаца4"/>
    <w:link w:val="410"/>
    <w:qFormat/>
    <w:rPr>
      <w:color w:val="000000"/>
    </w:rPr>
  </w:style>
  <w:style w:type="character" w:customStyle="1" w:styleId="410">
    <w:name w:val="Основной шрифт абзаца41"/>
    <w:link w:val="43"/>
    <w:qFormat/>
  </w:style>
  <w:style w:type="paragraph" w:customStyle="1" w:styleId="Footnote">
    <w:name w:val="Footnote"/>
    <w:link w:val="Footnote1"/>
    <w:qFormat/>
    <w:pPr>
      <w:ind w:firstLine="851"/>
      <w:jc w:val="both"/>
    </w:pPr>
    <w:rPr>
      <w:rFonts w:ascii="XO Thames" w:hAnsi="XO Thames"/>
      <w:color w:val="000000"/>
      <w:sz w:val="22"/>
    </w:rPr>
  </w:style>
  <w:style w:type="character" w:customStyle="1" w:styleId="Footnote1">
    <w:name w:val="Footnote1"/>
    <w:link w:val="Footnote"/>
    <w:qFormat/>
    <w:rPr>
      <w:rFonts w:ascii="XO Thames" w:hAnsi="XO Thames"/>
      <w:sz w:val="22"/>
    </w:rPr>
  </w:style>
  <w:style w:type="character" w:customStyle="1" w:styleId="19">
    <w:name w:val="Оглавление 1 Знак"/>
    <w:link w:val="18"/>
    <w:qFormat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1"/>
    <w:qFormat/>
    <w:pPr>
      <w:jc w:val="both"/>
    </w:pPr>
    <w:rPr>
      <w:rFonts w:ascii="XO Thames" w:hAnsi="XO Thames"/>
      <w:color w:val="000000"/>
    </w:rPr>
  </w:style>
  <w:style w:type="character" w:customStyle="1" w:styleId="HeaderandFooter1">
    <w:name w:val="Header and Footer1"/>
    <w:link w:val="HeaderandFooter"/>
    <w:qFormat/>
    <w:rPr>
      <w:rFonts w:ascii="XO Thames" w:hAnsi="XO Thames"/>
      <w:sz w:val="20"/>
    </w:rPr>
  </w:style>
  <w:style w:type="paragraph" w:styleId="afc">
    <w:name w:val="No Spacing"/>
    <w:link w:val="afd"/>
    <w:qFormat/>
    <w:pPr>
      <w:spacing w:line="1" w:lineRule="atLeast"/>
      <w:ind w:left="-1" w:hanging="1"/>
      <w:outlineLvl w:val="0"/>
    </w:pPr>
    <w:rPr>
      <w:color w:val="000000"/>
      <w:sz w:val="24"/>
    </w:rPr>
  </w:style>
  <w:style w:type="character" w:customStyle="1" w:styleId="afd">
    <w:name w:val="Без интервала Знак"/>
    <w:link w:val="afc"/>
    <w:qFormat/>
    <w:rPr>
      <w:sz w:val="24"/>
    </w:rPr>
  </w:style>
  <w:style w:type="character" w:customStyle="1" w:styleId="90">
    <w:name w:val="Оглавление 9 Знак"/>
    <w:link w:val="9"/>
    <w:qFormat/>
    <w:rPr>
      <w:rFonts w:ascii="XO Thames" w:hAnsi="XO Thames"/>
      <w:sz w:val="28"/>
    </w:rPr>
  </w:style>
  <w:style w:type="paragraph" w:customStyle="1" w:styleId="afe">
    <w:name w:val="Название Знак"/>
    <w:link w:val="1f2"/>
    <w:qFormat/>
    <w:rPr>
      <w:rFonts w:ascii="Arial" w:hAnsi="Arial"/>
      <w:b/>
      <w:color w:val="000000"/>
    </w:rPr>
  </w:style>
  <w:style w:type="character" w:customStyle="1" w:styleId="1f2">
    <w:name w:val="Название Знак1"/>
    <w:link w:val="afe"/>
    <w:qFormat/>
    <w:rPr>
      <w:rFonts w:ascii="Arial" w:hAnsi="Arial"/>
      <w:b/>
    </w:rPr>
  </w:style>
  <w:style w:type="character" w:customStyle="1" w:styleId="80">
    <w:name w:val="Оглавление 8 Знак"/>
    <w:link w:val="8"/>
    <w:qFormat/>
    <w:rPr>
      <w:rFonts w:ascii="XO Thames" w:hAnsi="XO Thames"/>
      <w:sz w:val="28"/>
    </w:rPr>
  </w:style>
  <w:style w:type="paragraph" w:styleId="2b">
    <w:name w:val="Quote"/>
    <w:basedOn w:val="a"/>
    <w:next w:val="a"/>
    <w:link w:val="2c"/>
    <w:qFormat/>
    <w:pPr>
      <w:spacing w:before="200" w:after="160"/>
      <w:ind w:left="864" w:right="864" w:firstLine="0"/>
      <w:jc w:val="center"/>
    </w:pPr>
    <w:rPr>
      <w:i/>
      <w:color w:val="404040"/>
    </w:rPr>
  </w:style>
  <w:style w:type="character" w:customStyle="1" w:styleId="2c">
    <w:name w:val="Цитата 2 Знак"/>
    <w:basedOn w:val="1b"/>
    <w:link w:val="2b"/>
    <w:qFormat/>
    <w:rPr>
      <w:i/>
      <w:color w:val="404040"/>
      <w:sz w:val="24"/>
    </w:rPr>
  </w:style>
  <w:style w:type="paragraph" w:customStyle="1" w:styleId="aff">
    <w:name w:val="Основной текст Знак"/>
    <w:link w:val="2d"/>
    <w:qFormat/>
    <w:rPr>
      <w:color w:val="000000"/>
      <w:sz w:val="24"/>
    </w:rPr>
  </w:style>
  <w:style w:type="character" w:customStyle="1" w:styleId="2d">
    <w:name w:val="Основной текст Знак2"/>
    <w:link w:val="aff"/>
    <w:qFormat/>
    <w:rPr>
      <w:sz w:val="24"/>
    </w:rPr>
  </w:style>
  <w:style w:type="character" w:customStyle="1" w:styleId="52">
    <w:name w:val="Оглавление 5 Знак"/>
    <w:link w:val="51"/>
    <w:qFormat/>
    <w:rPr>
      <w:rFonts w:ascii="XO Thames" w:hAnsi="XO Thames"/>
      <w:sz w:val="28"/>
    </w:rPr>
  </w:style>
  <w:style w:type="character" w:customStyle="1" w:styleId="af2">
    <w:name w:val="Подзаголовок Знак"/>
    <w:basedOn w:val="1b"/>
    <w:link w:val="af1"/>
    <w:qFormat/>
    <w:rPr>
      <w:rFonts w:ascii="Georgia" w:hAnsi="Georgia"/>
      <w:i/>
      <w:color w:val="666666"/>
      <w:sz w:val="48"/>
    </w:rPr>
  </w:style>
  <w:style w:type="paragraph" w:customStyle="1" w:styleId="aff0">
    <w:name w:val="Текст выноски Знак"/>
    <w:link w:val="2e"/>
    <w:qFormat/>
    <w:rPr>
      <w:rFonts w:ascii="Tahoma" w:hAnsi="Tahoma"/>
      <w:color w:val="000000"/>
      <w:sz w:val="16"/>
    </w:rPr>
  </w:style>
  <w:style w:type="character" w:customStyle="1" w:styleId="2e">
    <w:name w:val="Текст выноски Знак2"/>
    <w:link w:val="aff0"/>
    <w:qFormat/>
    <w:rPr>
      <w:rFonts w:ascii="Tahoma" w:hAnsi="Tahoma"/>
      <w:sz w:val="16"/>
    </w:rPr>
  </w:style>
  <w:style w:type="paragraph" w:customStyle="1" w:styleId="33">
    <w:name w:val="Заголовок 3 Знак"/>
    <w:link w:val="320"/>
    <w:qFormat/>
    <w:rPr>
      <w:rFonts w:ascii="Calibri Light" w:hAnsi="Calibri Light"/>
      <w:b/>
      <w:color w:val="000000"/>
      <w:sz w:val="26"/>
    </w:rPr>
  </w:style>
  <w:style w:type="character" w:customStyle="1" w:styleId="320">
    <w:name w:val="Заголовок 3 Знак2"/>
    <w:link w:val="33"/>
    <w:qFormat/>
    <w:rPr>
      <w:rFonts w:ascii="Calibri Light" w:hAnsi="Calibri Light"/>
      <w:b/>
      <w:sz w:val="26"/>
    </w:rPr>
  </w:style>
  <w:style w:type="character" w:customStyle="1" w:styleId="af">
    <w:name w:val="Заголовок Знак"/>
    <w:basedOn w:val="1b"/>
    <w:link w:val="ae"/>
    <w:qFormat/>
    <w:rPr>
      <w:rFonts w:ascii="Arial" w:hAnsi="Arial"/>
      <w:b/>
      <w:sz w:val="20"/>
    </w:rPr>
  </w:style>
  <w:style w:type="paragraph" w:customStyle="1" w:styleId="ConsNormal">
    <w:name w:val="ConsNormal"/>
    <w:link w:val="ConsNormal1"/>
    <w:qFormat/>
    <w:pPr>
      <w:spacing w:line="1" w:lineRule="atLeast"/>
      <w:ind w:left="-1" w:hanging="1"/>
      <w:outlineLvl w:val="0"/>
    </w:pPr>
    <w:rPr>
      <w:rFonts w:ascii="Consultant" w:hAnsi="Consultant"/>
      <w:color w:val="000000"/>
    </w:rPr>
  </w:style>
  <w:style w:type="character" w:customStyle="1" w:styleId="ConsNormal1">
    <w:name w:val="ConsNormal1"/>
    <w:link w:val="ConsNormal"/>
    <w:qFormat/>
    <w:rPr>
      <w:rFonts w:ascii="Consultant" w:hAnsi="Consultant"/>
    </w:rPr>
  </w:style>
  <w:style w:type="character" w:customStyle="1" w:styleId="40">
    <w:name w:val="Заголовок 4 Знак"/>
    <w:basedOn w:val="1b"/>
    <w:link w:val="4"/>
    <w:qFormat/>
    <w:rPr>
      <w:b/>
      <w:sz w:val="24"/>
    </w:rPr>
  </w:style>
  <w:style w:type="character" w:customStyle="1" w:styleId="21">
    <w:name w:val="Заголовок 2 Знак1"/>
    <w:basedOn w:val="1b"/>
    <w:link w:val="2"/>
    <w:qFormat/>
    <w:rPr>
      <w:rFonts w:ascii="Calibri Light" w:hAnsi="Calibri Light"/>
      <w:color w:val="2F5496"/>
      <w:sz w:val="26"/>
    </w:rPr>
  </w:style>
  <w:style w:type="character" w:customStyle="1" w:styleId="60">
    <w:name w:val="Заголовок 6 Знак"/>
    <w:basedOn w:val="1b"/>
    <w:link w:val="6"/>
    <w:qFormat/>
    <w:rPr>
      <w:b/>
      <w:sz w:val="20"/>
    </w:rPr>
  </w:style>
  <w:style w:type="table" w:customStyle="1" w:styleId="Style110">
    <w:name w:val="_Style 110"/>
    <w:basedOn w:val="TableNormal"/>
    <w:semiHidden/>
    <w:unhideWhenUsed/>
    <w:tblPr>
      <w:tblCellMar>
        <w:left w:w="108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2">
    <w:name w:val="_Style 112"/>
    <w:basedOn w:val="TableNormal"/>
    <w:semiHidden/>
    <w:unhideWhenUsed/>
    <w:qFormat/>
    <w:tblPr>
      <w:tblCellMar>
        <w:left w:w="108" w:type="dxa"/>
        <w:right w:w="108" w:type="dxa"/>
      </w:tblCellMar>
    </w:tblPr>
  </w:style>
  <w:style w:type="table" w:customStyle="1" w:styleId="Style114">
    <w:name w:val="_Style 114"/>
    <w:basedOn w:val="TableNormal"/>
    <w:semiHidden/>
    <w:unhideWhenUsed/>
    <w:tblPr>
      <w:tblCellMar>
        <w:left w:w="108" w:type="dxa"/>
        <w:right w:w="108" w:type="dxa"/>
      </w:tblCellMar>
    </w:tblPr>
  </w:style>
  <w:style w:type="table" w:customStyle="1" w:styleId="Style115">
    <w:name w:val="_Style 115"/>
    <w:basedOn w:val="TableNormal"/>
    <w:semiHidden/>
    <w:unhideWhenUsed/>
    <w:tblPr>
      <w:tblCellMar>
        <w:left w:w="108" w:type="dxa"/>
        <w:right w:w="108" w:type="dxa"/>
      </w:tblCellMar>
    </w:tblPr>
  </w:style>
  <w:style w:type="character" w:customStyle="1" w:styleId="a9">
    <w:name w:val="Текст Знак"/>
    <w:basedOn w:val="a0"/>
    <w:link w:val="a8"/>
    <w:rPr>
      <w:rFonts w:ascii="Courier New" w:hAnsi="Courier New" w:cs="Courier New"/>
      <w:color w:val="auto"/>
    </w:rPr>
  </w:style>
  <w:style w:type="paragraph" w:customStyle="1" w:styleId="1f3">
    <w:name w:val="Текст1"/>
    <w:basedOn w:val="a"/>
    <w:qFormat/>
    <w:pPr>
      <w:suppressAutoHyphens/>
      <w:spacing w:line="240" w:lineRule="auto"/>
      <w:ind w:left="0" w:firstLine="0"/>
      <w:outlineLvl w:val="9"/>
    </w:pPr>
    <w:rPr>
      <w:rFonts w:ascii="Courier New" w:hAnsi="Courier New" w:cs="Courier New"/>
      <w:color w:val="auto"/>
      <w:sz w:val="20"/>
      <w:lang w:eastAsia="ar-SA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paragraph" w:customStyle="1" w:styleId="aff1">
    <w:name w:val="Знак Знак Знак Знак Знак Знак Знак Знак Знак"/>
    <w:basedOn w:val="a"/>
    <w:pPr>
      <w:spacing w:after="160" w:line="240" w:lineRule="exact"/>
      <w:ind w:left="0" w:firstLine="0"/>
      <w:outlineLvl w:val="9"/>
    </w:pPr>
    <w:rPr>
      <w:rFonts w:ascii="Tahoma" w:hAnsi="Tahoma"/>
      <w:color w:val="auto"/>
      <w:sz w:val="20"/>
      <w:lang w:val="en-US" w:eastAsia="en-US"/>
    </w:rPr>
  </w:style>
  <w:style w:type="character" w:customStyle="1" w:styleId="aff2">
    <w:name w:val="Основной текст + Полужирный"/>
    <w:rPr>
      <w:rFonts w:ascii="Times New Roman" w:eastAsia="Times New Roman" w:hAnsi="Times New Roman" w:cs="Times New Roman"/>
      <w:b/>
      <w:bCs/>
      <w:spacing w:val="0"/>
      <w:sz w:val="19"/>
      <w:szCs w:val="19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5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ase.garant.ru/71129192/92409a09f2fd78349ae7c7f2064bf25a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5F016FC8209E97DD9701256AB75F9D634D510B948F3AF8A50A4B5207C991644D350506E0052B961E2FA8495542C34736632727778780C85bEz1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25F016FC8209E97DD9701256AB75F9D634D510B948F3AF8A50A4B5207C991644D350506E0052B961E1FA8495542C34736632727778780C85bEz1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scrow_Sberbank@sberbank.ru" TargetMode="Externa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D6DE8-A5EE-409C-AFC4-BB96A6316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4224</TotalTime>
  <Pages>1</Pages>
  <Words>8681</Words>
  <Characters>49487</Characters>
  <Application>Microsoft Office Word</Application>
  <DocSecurity>0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Анна</cp:lastModifiedBy>
  <cp:revision>83</cp:revision>
  <cp:lastPrinted>2024-09-16T08:48:00Z</cp:lastPrinted>
  <dcterms:created xsi:type="dcterms:W3CDTF">2023-06-27T10:00:00Z</dcterms:created>
  <dcterms:modified xsi:type="dcterms:W3CDTF">2026-05-13T09:39:00Z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D2C8AB067A9C4201A5A61393B5AB99EE</vt:lpwstr>
  </property>
</Properties>
</file>